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3FCC4" w14:textId="77777777" w:rsidR="00086C07" w:rsidRPr="00451FDB" w:rsidRDefault="00200171" w:rsidP="00EC4888">
      <w:pPr>
        <w:jc w:val="center"/>
        <w:rPr>
          <w:rFonts w:ascii="Arial" w:hAnsi="Arial" w:cs="Arial"/>
          <w:caps/>
          <w:sz w:val="40"/>
          <w:szCs w:val="40"/>
        </w:rPr>
      </w:pPr>
      <w:r w:rsidRPr="00451FDB">
        <w:rPr>
          <w:rFonts w:ascii="Arial" w:hAnsi="Arial" w:cs="Arial"/>
          <w:caps/>
          <w:sz w:val="40"/>
          <w:szCs w:val="40"/>
        </w:rPr>
        <w:t>S</w:t>
      </w:r>
      <w:r w:rsidR="00B05B1E" w:rsidRPr="00451FDB">
        <w:rPr>
          <w:rFonts w:ascii="Arial" w:hAnsi="Arial" w:cs="Arial"/>
          <w:caps/>
          <w:sz w:val="40"/>
          <w:szCs w:val="40"/>
        </w:rPr>
        <w:t>afety Data Sheet (</w:t>
      </w:r>
      <w:r w:rsidR="00086C07" w:rsidRPr="00451FDB">
        <w:rPr>
          <w:rFonts w:ascii="Arial" w:hAnsi="Arial" w:cs="Arial"/>
          <w:caps/>
          <w:sz w:val="40"/>
          <w:szCs w:val="40"/>
        </w:rPr>
        <w:t>SDS)</w:t>
      </w:r>
    </w:p>
    <w:p w14:paraId="7044C929" w14:textId="77777777" w:rsidR="00086C07" w:rsidRPr="004D5051" w:rsidRDefault="00086C07" w:rsidP="006850F1">
      <w:pPr>
        <w:jc w:val="right"/>
        <w:rPr>
          <w:rFonts w:ascii="Arial" w:hAnsi="Arial" w:cs="Arial"/>
          <w:sz w:val="20"/>
          <w:szCs w:val="20"/>
        </w:rPr>
      </w:pPr>
    </w:p>
    <w:p w14:paraId="19E6218F" w14:textId="77777777" w:rsidR="00086C07" w:rsidRPr="004D5051" w:rsidRDefault="00086C07" w:rsidP="000010F3">
      <w:pPr>
        <w:rPr>
          <w:rFonts w:ascii="Arial" w:hAnsi="Arial" w:cs="Arial"/>
          <w:sz w:val="20"/>
          <w:szCs w:val="20"/>
        </w:rPr>
      </w:pPr>
    </w:p>
    <w:p w14:paraId="2CA22193" w14:textId="77777777" w:rsidR="006A5F11" w:rsidRPr="006A5F11" w:rsidRDefault="006A5F11" w:rsidP="006A5F11">
      <w:pPr>
        <w:rPr>
          <w:rFonts w:ascii="Lucida Sans Unicode" w:hAnsi="Lucida Sans Unicode" w:cs="Lucida Sans Unicode"/>
          <w:b/>
          <w:sz w:val="30"/>
          <w:szCs w:val="30"/>
        </w:rPr>
      </w:pPr>
      <w:r w:rsidRPr="006A5F11">
        <w:rPr>
          <w:rFonts w:ascii="Lucida Sans Unicode" w:hAnsi="Lucida Sans Unicode" w:cs="Lucida Sans Unicode"/>
          <w:b/>
          <w:sz w:val="30"/>
          <w:szCs w:val="30"/>
        </w:rPr>
        <w:t>1.  PRODUCT AND COMPANY IDENTIFICATION</w:t>
      </w:r>
    </w:p>
    <w:p w14:paraId="62EEC7D6" w14:textId="77777777" w:rsidR="006A5F11" w:rsidRDefault="006A5F11" w:rsidP="006A5F11">
      <w:pPr>
        <w:ind w:left="720"/>
        <w:rPr>
          <w:rFonts w:ascii="Arial" w:hAnsi="Arial" w:cs="Arial"/>
          <w:sz w:val="20"/>
          <w:szCs w:val="20"/>
        </w:rPr>
      </w:pPr>
    </w:p>
    <w:p w14:paraId="7D7548DC" w14:textId="77777777" w:rsidR="00634ECC" w:rsidRPr="006850F1" w:rsidRDefault="006A5F11" w:rsidP="00634ECC">
      <w:pPr>
        <w:tabs>
          <w:tab w:val="left" w:pos="90"/>
          <w:tab w:val="left" w:pos="3600"/>
          <w:tab w:val="left" w:pos="7200"/>
        </w:tabs>
        <w:ind w:left="720"/>
        <w:rPr>
          <w:rFonts w:ascii="Arial" w:hAnsi="Arial" w:cs="Arial"/>
          <w:sz w:val="20"/>
          <w:szCs w:val="20"/>
        </w:rPr>
      </w:pPr>
      <w:r w:rsidRPr="006A5F11">
        <w:rPr>
          <w:rFonts w:ascii="Arial" w:hAnsi="Arial" w:cs="Arial"/>
          <w:sz w:val="20"/>
          <w:szCs w:val="20"/>
        </w:rPr>
        <w:t>Product Name</w:t>
      </w:r>
      <w:r w:rsidR="009D17D0">
        <w:rPr>
          <w:rFonts w:ascii="Arial" w:hAnsi="Arial" w:cs="Arial"/>
          <w:sz w:val="20"/>
          <w:szCs w:val="20"/>
        </w:rPr>
        <w:t>/Code(s)</w:t>
      </w:r>
      <w:r w:rsidRPr="006A5F11">
        <w:rPr>
          <w:rFonts w:ascii="Arial" w:hAnsi="Arial" w:cs="Arial"/>
          <w:sz w:val="20"/>
          <w:szCs w:val="20"/>
        </w:rPr>
        <w:t>:</w:t>
      </w:r>
      <w:r w:rsidRPr="006A5F11">
        <w:rPr>
          <w:rFonts w:ascii="Arial" w:hAnsi="Arial" w:cs="Arial"/>
          <w:sz w:val="20"/>
          <w:szCs w:val="20"/>
        </w:rPr>
        <w:tab/>
      </w:r>
      <w:r w:rsidR="00634ECC">
        <w:rPr>
          <w:rFonts w:ascii="Arial" w:hAnsi="Arial" w:cs="Arial"/>
          <w:sz w:val="20"/>
          <w:szCs w:val="20"/>
        </w:rPr>
        <w:t xml:space="preserve">Demo Dose® </w:t>
      </w:r>
      <w:r w:rsidR="009D17D0">
        <w:rPr>
          <w:rFonts w:ascii="Arial" w:hAnsi="Arial" w:cs="Arial"/>
          <w:sz w:val="20"/>
          <w:szCs w:val="20"/>
        </w:rPr>
        <w:t>Simulated Medications</w:t>
      </w:r>
      <w:r w:rsidR="00542B21">
        <w:rPr>
          <w:rFonts w:ascii="Arial" w:hAnsi="Arial" w:cs="Arial"/>
          <w:sz w:val="20"/>
          <w:szCs w:val="20"/>
        </w:rPr>
        <w:t xml:space="preserve"> </w:t>
      </w:r>
    </w:p>
    <w:p w14:paraId="17792440" w14:textId="77777777" w:rsidR="00893945" w:rsidRPr="006850F1" w:rsidRDefault="00893945" w:rsidP="00634ECC">
      <w:pPr>
        <w:tabs>
          <w:tab w:val="left" w:pos="90"/>
          <w:tab w:val="left" w:pos="3600"/>
          <w:tab w:val="left" w:pos="7470"/>
        </w:tabs>
        <w:ind w:left="720"/>
        <w:rPr>
          <w:rFonts w:ascii="Arial" w:hAnsi="Arial" w:cs="Arial"/>
          <w:sz w:val="20"/>
          <w:szCs w:val="20"/>
        </w:rPr>
      </w:pPr>
    </w:p>
    <w:p w14:paraId="1D705656" w14:textId="77777777" w:rsidR="003D1170" w:rsidRDefault="00ED20DA" w:rsidP="007F602B">
      <w:pPr>
        <w:tabs>
          <w:tab w:val="left" w:pos="2880"/>
          <w:tab w:val="left" w:pos="6030"/>
        </w:tabs>
        <w:ind w:left="1440"/>
        <w:rPr>
          <w:rFonts w:ascii="Arial" w:hAnsi="Arial" w:cs="Arial"/>
          <w:sz w:val="20"/>
          <w:szCs w:val="20"/>
        </w:rPr>
      </w:pPr>
      <w:r>
        <w:rPr>
          <w:rFonts w:ascii="Arial" w:hAnsi="Arial" w:cs="Arial"/>
          <w:sz w:val="20"/>
          <w:szCs w:val="20"/>
        </w:rPr>
        <w:tab/>
      </w:r>
    </w:p>
    <w:p w14:paraId="79ACE5B9" w14:textId="115BC085" w:rsidR="003D1170" w:rsidRDefault="00B1077D" w:rsidP="003D1170">
      <w:pPr>
        <w:tabs>
          <w:tab w:val="left" w:pos="2880"/>
          <w:tab w:val="left" w:pos="6030"/>
        </w:tabs>
        <w:ind w:left="1440"/>
        <w:rPr>
          <w:rFonts w:ascii="Arial" w:hAnsi="Arial" w:cs="Arial"/>
          <w:sz w:val="20"/>
          <w:szCs w:val="20"/>
        </w:rPr>
      </w:pPr>
      <w:r>
        <w:rPr>
          <w:rFonts w:ascii="Arial" w:hAnsi="Arial" w:cs="Arial"/>
          <w:sz w:val="20"/>
          <w:szCs w:val="20"/>
        </w:rPr>
        <w:t xml:space="preserve">Demo Dose® </w:t>
      </w:r>
      <w:proofErr w:type="spellStart"/>
      <w:r>
        <w:rPr>
          <w:rFonts w:ascii="Arial" w:hAnsi="Arial" w:cs="Arial"/>
          <w:sz w:val="20"/>
          <w:szCs w:val="20"/>
        </w:rPr>
        <w:t>Clopidogrl</w:t>
      </w:r>
      <w:proofErr w:type="spellEnd"/>
      <w:r>
        <w:rPr>
          <w:rFonts w:ascii="Arial" w:hAnsi="Arial" w:cs="Arial"/>
          <w:sz w:val="20"/>
          <w:szCs w:val="20"/>
        </w:rPr>
        <w:t xml:space="preserve"> (</w:t>
      </w:r>
      <w:proofErr w:type="spellStart"/>
      <w:r>
        <w:rPr>
          <w:rFonts w:ascii="Arial" w:hAnsi="Arial" w:cs="Arial"/>
          <w:sz w:val="20"/>
          <w:szCs w:val="20"/>
        </w:rPr>
        <w:t>Plavx</w:t>
      </w:r>
      <w:proofErr w:type="spellEnd"/>
      <w:r>
        <w:rPr>
          <w:rFonts w:ascii="Arial" w:hAnsi="Arial" w:cs="Arial"/>
          <w:sz w:val="20"/>
          <w:szCs w:val="20"/>
        </w:rPr>
        <w:t>) 75mg</w:t>
      </w:r>
      <w:r w:rsidR="003D1170">
        <w:rPr>
          <w:rFonts w:ascii="Arial" w:hAnsi="Arial" w:cs="Arial"/>
          <w:sz w:val="20"/>
          <w:szCs w:val="20"/>
        </w:rPr>
        <w:tab/>
      </w:r>
      <w:r w:rsidR="003D1170">
        <w:rPr>
          <w:rFonts w:ascii="Arial" w:hAnsi="Arial" w:cs="Arial"/>
          <w:sz w:val="20"/>
          <w:szCs w:val="20"/>
        </w:rPr>
        <w:tab/>
        <w:t>06-93-</w:t>
      </w:r>
      <w:r>
        <w:rPr>
          <w:rFonts w:ascii="Arial" w:hAnsi="Arial" w:cs="Arial"/>
          <w:sz w:val="20"/>
          <w:szCs w:val="20"/>
        </w:rPr>
        <w:t>0731</w:t>
      </w:r>
    </w:p>
    <w:p w14:paraId="78F5EB28" w14:textId="77777777" w:rsidR="002F4C5D" w:rsidRDefault="00E36138" w:rsidP="002F4C5D">
      <w:pPr>
        <w:tabs>
          <w:tab w:val="left" w:pos="2880"/>
          <w:tab w:val="left" w:pos="6030"/>
        </w:tabs>
        <w:ind w:left="1440"/>
        <w:rPr>
          <w:rFonts w:ascii="Arial" w:hAnsi="Arial" w:cs="Arial"/>
          <w:sz w:val="20"/>
          <w:szCs w:val="20"/>
        </w:rPr>
      </w:pPr>
      <w:r>
        <w:rPr>
          <w:rFonts w:ascii="Arial" w:hAnsi="Arial" w:cs="Arial"/>
          <w:sz w:val="20"/>
          <w:szCs w:val="20"/>
        </w:rPr>
        <w:tab/>
      </w:r>
      <w:r w:rsidR="002F4C5D">
        <w:rPr>
          <w:rFonts w:ascii="Arial" w:hAnsi="Arial" w:cs="Arial"/>
          <w:sz w:val="20"/>
          <w:szCs w:val="20"/>
        </w:rPr>
        <w:tab/>
      </w:r>
    </w:p>
    <w:p w14:paraId="0D4B4E9A" w14:textId="77777777" w:rsidR="002F4C5D" w:rsidRDefault="00CF25A0" w:rsidP="00CF25A0">
      <w:pPr>
        <w:tabs>
          <w:tab w:val="left" w:pos="2880"/>
          <w:tab w:val="left" w:pos="6030"/>
        </w:tabs>
        <w:ind w:left="1440"/>
        <w:rPr>
          <w:rFonts w:ascii="Arial" w:hAnsi="Arial" w:cs="Arial"/>
          <w:sz w:val="20"/>
          <w:szCs w:val="20"/>
        </w:rPr>
      </w:pPr>
      <w:r>
        <w:rPr>
          <w:rFonts w:ascii="Arial" w:hAnsi="Arial" w:cs="Arial"/>
          <w:sz w:val="20"/>
          <w:szCs w:val="20"/>
        </w:rPr>
        <w:tab/>
      </w:r>
    </w:p>
    <w:p w14:paraId="1D13212C" w14:textId="77777777" w:rsidR="00893945" w:rsidRDefault="00893945" w:rsidP="006A5F11">
      <w:pPr>
        <w:tabs>
          <w:tab w:val="left" w:pos="3600"/>
        </w:tabs>
        <w:ind w:left="720"/>
        <w:rPr>
          <w:rFonts w:ascii="Arial" w:hAnsi="Arial" w:cs="Arial"/>
          <w:sz w:val="20"/>
          <w:szCs w:val="20"/>
        </w:rPr>
      </w:pPr>
    </w:p>
    <w:p w14:paraId="01EC4372" w14:textId="77777777" w:rsidR="000010F3" w:rsidRDefault="00D944EF" w:rsidP="000010F3">
      <w:pPr>
        <w:tabs>
          <w:tab w:val="left" w:pos="3600"/>
        </w:tabs>
        <w:ind w:left="720"/>
        <w:rPr>
          <w:rFonts w:ascii="Arial" w:hAnsi="Arial" w:cs="Arial"/>
          <w:sz w:val="20"/>
          <w:szCs w:val="20"/>
        </w:rPr>
      </w:pPr>
      <w:r>
        <w:rPr>
          <w:rFonts w:ascii="Arial" w:hAnsi="Arial" w:cs="Arial"/>
          <w:sz w:val="20"/>
          <w:szCs w:val="20"/>
        </w:rPr>
        <w:tab/>
      </w:r>
    </w:p>
    <w:p w14:paraId="5FE41134" w14:textId="77777777" w:rsidR="00200171" w:rsidRPr="00B155D7" w:rsidRDefault="00200171" w:rsidP="00200171">
      <w:pPr>
        <w:tabs>
          <w:tab w:val="left" w:pos="3600"/>
        </w:tabs>
        <w:ind w:left="720"/>
        <w:rPr>
          <w:rFonts w:ascii="Arial" w:hAnsi="Arial" w:cs="Arial"/>
          <w:sz w:val="20"/>
          <w:szCs w:val="20"/>
        </w:rPr>
      </w:pPr>
      <w:r>
        <w:rPr>
          <w:rFonts w:ascii="Arial" w:hAnsi="Arial" w:cs="Arial"/>
          <w:sz w:val="20"/>
          <w:szCs w:val="20"/>
        </w:rPr>
        <w:t>Recommended Use:</w:t>
      </w:r>
      <w:r>
        <w:rPr>
          <w:rFonts w:ascii="Arial" w:hAnsi="Arial" w:cs="Arial"/>
          <w:sz w:val="20"/>
          <w:szCs w:val="20"/>
        </w:rPr>
        <w:tab/>
      </w:r>
      <w:r w:rsidRPr="00B155D7">
        <w:rPr>
          <w:rFonts w:ascii="Arial" w:hAnsi="Arial" w:cs="Arial"/>
          <w:sz w:val="20"/>
          <w:szCs w:val="20"/>
        </w:rPr>
        <w:t xml:space="preserve">Used exclusively as an educational resource for training purposes only. </w:t>
      </w:r>
    </w:p>
    <w:p w14:paraId="4B74D8DA" w14:textId="77777777" w:rsidR="00200171" w:rsidRPr="00B155D7" w:rsidRDefault="00200171" w:rsidP="00200171">
      <w:pPr>
        <w:tabs>
          <w:tab w:val="left" w:pos="3600"/>
        </w:tabs>
        <w:ind w:left="720"/>
        <w:rPr>
          <w:rFonts w:ascii="Arial" w:hAnsi="Arial" w:cs="Arial"/>
          <w:sz w:val="20"/>
          <w:szCs w:val="20"/>
        </w:rPr>
      </w:pPr>
      <w:r w:rsidRPr="00B155D7">
        <w:rPr>
          <w:rFonts w:ascii="Arial" w:hAnsi="Arial" w:cs="Arial"/>
          <w:sz w:val="20"/>
          <w:szCs w:val="20"/>
        </w:rPr>
        <w:tab/>
        <w:t>Not to be injected or infused in humans or animals.</w:t>
      </w:r>
    </w:p>
    <w:p w14:paraId="5CAFEF52" w14:textId="77777777" w:rsidR="00200171" w:rsidRDefault="00200171" w:rsidP="00200171">
      <w:pPr>
        <w:tabs>
          <w:tab w:val="left" w:pos="3600"/>
        </w:tabs>
        <w:ind w:left="720"/>
        <w:rPr>
          <w:rFonts w:ascii="Arial" w:hAnsi="Arial" w:cs="Arial"/>
          <w:sz w:val="20"/>
          <w:szCs w:val="20"/>
        </w:rPr>
      </w:pPr>
    </w:p>
    <w:p w14:paraId="647D0B9B" w14:textId="35AD0330" w:rsidR="00200171" w:rsidRDefault="00200171" w:rsidP="00200171">
      <w:pPr>
        <w:tabs>
          <w:tab w:val="left" w:pos="3600"/>
        </w:tabs>
        <w:ind w:left="720"/>
        <w:rPr>
          <w:rFonts w:ascii="Arial" w:hAnsi="Arial" w:cs="Arial"/>
          <w:sz w:val="20"/>
          <w:szCs w:val="20"/>
        </w:rPr>
      </w:pPr>
      <w:r>
        <w:rPr>
          <w:rFonts w:ascii="Arial" w:hAnsi="Arial" w:cs="Arial"/>
          <w:sz w:val="20"/>
          <w:szCs w:val="20"/>
        </w:rPr>
        <w:t>Date Prepared:</w:t>
      </w:r>
      <w:r>
        <w:rPr>
          <w:rFonts w:ascii="Arial" w:hAnsi="Arial" w:cs="Arial"/>
          <w:sz w:val="20"/>
          <w:szCs w:val="20"/>
        </w:rPr>
        <w:tab/>
      </w:r>
      <w:r w:rsidR="00CF25A0">
        <w:rPr>
          <w:rFonts w:ascii="Arial" w:hAnsi="Arial" w:cs="Arial"/>
          <w:sz w:val="20"/>
          <w:szCs w:val="20"/>
        </w:rPr>
        <w:t>0</w:t>
      </w:r>
      <w:r w:rsidR="007F602B">
        <w:rPr>
          <w:rFonts w:ascii="Arial" w:hAnsi="Arial" w:cs="Arial"/>
          <w:sz w:val="20"/>
          <w:szCs w:val="20"/>
        </w:rPr>
        <w:t>6/</w:t>
      </w:r>
      <w:r w:rsidR="00B92230">
        <w:rPr>
          <w:rFonts w:ascii="Arial" w:hAnsi="Arial" w:cs="Arial"/>
          <w:sz w:val="20"/>
          <w:szCs w:val="20"/>
        </w:rPr>
        <w:t>23</w:t>
      </w:r>
      <w:r w:rsidR="007F602B">
        <w:rPr>
          <w:rFonts w:ascii="Arial" w:hAnsi="Arial" w:cs="Arial"/>
          <w:sz w:val="20"/>
          <w:szCs w:val="20"/>
        </w:rPr>
        <w:t>/</w:t>
      </w:r>
      <w:r w:rsidR="00B1077D">
        <w:rPr>
          <w:rFonts w:ascii="Arial" w:hAnsi="Arial" w:cs="Arial"/>
          <w:sz w:val="20"/>
          <w:szCs w:val="20"/>
        </w:rPr>
        <w:t>23</w:t>
      </w:r>
    </w:p>
    <w:p w14:paraId="2C332BF3" w14:textId="6B6C179C" w:rsidR="00893945" w:rsidRDefault="00893945" w:rsidP="00200171">
      <w:pPr>
        <w:tabs>
          <w:tab w:val="left" w:pos="3600"/>
        </w:tabs>
        <w:ind w:left="720"/>
        <w:rPr>
          <w:rFonts w:ascii="Arial" w:hAnsi="Arial" w:cs="Arial"/>
          <w:sz w:val="20"/>
          <w:szCs w:val="20"/>
        </w:rPr>
      </w:pPr>
      <w:r>
        <w:rPr>
          <w:rFonts w:ascii="Arial" w:hAnsi="Arial" w:cs="Arial"/>
          <w:sz w:val="20"/>
          <w:szCs w:val="20"/>
        </w:rPr>
        <w:t>Material Affected:</w:t>
      </w:r>
      <w:r>
        <w:rPr>
          <w:rFonts w:ascii="Arial" w:hAnsi="Arial" w:cs="Arial"/>
          <w:sz w:val="20"/>
          <w:szCs w:val="20"/>
        </w:rPr>
        <w:tab/>
        <w:t xml:space="preserve">For lot(s) manufactured in </w:t>
      </w:r>
      <w:proofErr w:type="gramStart"/>
      <w:r>
        <w:rPr>
          <w:rFonts w:ascii="Arial" w:hAnsi="Arial" w:cs="Arial"/>
          <w:sz w:val="20"/>
          <w:szCs w:val="20"/>
        </w:rPr>
        <w:t>20</w:t>
      </w:r>
      <w:r w:rsidR="00B1077D">
        <w:rPr>
          <w:rFonts w:ascii="Arial" w:hAnsi="Arial" w:cs="Arial"/>
          <w:sz w:val="20"/>
          <w:szCs w:val="20"/>
        </w:rPr>
        <w:t>23</w:t>
      </w:r>
      <w:proofErr w:type="gramEnd"/>
    </w:p>
    <w:p w14:paraId="4229DFAB" w14:textId="4C1DE95E" w:rsidR="00200171" w:rsidRDefault="00634ECC" w:rsidP="00893945">
      <w:pPr>
        <w:tabs>
          <w:tab w:val="left" w:pos="3600"/>
        </w:tabs>
        <w:ind w:left="720"/>
        <w:rPr>
          <w:rFonts w:ascii="Arial" w:hAnsi="Arial" w:cs="Arial"/>
          <w:sz w:val="20"/>
          <w:szCs w:val="20"/>
        </w:rPr>
      </w:pPr>
      <w:r>
        <w:rPr>
          <w:rFonts w:ascii="Arial" w:hAnsi="Arial" w:cs="Arial"/>
          <w:sz w:val="20"/>
          <w:szCs w:val="20"/>
        </w:rPr>
        <w:t>Revisio</w:t>
      </w:r>
      <w:r w:rsidR="002E03CA">
        <w:rPr>
          <w:rFonts w:ascii="Arial" w:hAnsi="Arial" w:cs="Arial"/>
          <w:sz w:val="20"/>
          <w:szCs w:val="20"/>
        </w:rPr>
        <w:t>n:</w:t>
      </w:r>
      <w:r w:rsidR="002E03CA">
        <w:rPr>
          <w:rFonts w:ascii="Arial" w:hAnsi="Arial" w:cs="Arial"/>
          <w:sz w:val="20"/>
          <w:szCs w:val="20"/>
        </w:rPr>
        <w:tab/>
      </w:r>
      <w:r w:rsidR="00B1077D">
        <w:rPr>
          <w:rFonts w:ascii="Arial" w:hAnsi="Arial" w:cs="Arial"/>
          <w:sz w:val="20"/>
          <w:szCs w:val="20"/>
        </w:rPr>
        <w:t>0.1</w:t>
      </w:r>
    </w:p>
    <w:p w14:paraId="5B768D85" w14:textId="77777777" w:rsidR="000010F3" w:rsidRDefault="000010F3" w:rsidP="000010F3">
      <w:pPr>
        <w:tabs>
          <w:tab w:val="left" w:pos="3600"/>
        </w:tabs>
        <w:ind w:left="720"/>
        <w:rPr>
          <w:rFonts w:ascii="Arial" w:hAnsi="Arial" w:cs="Arial"/>
          <w:sz w:val="20"/>
          <w:szCs w:val="20"/>
        </w:rPr>
      </w:pPr>
    </w:p>
    <w:p w14:paraId="6E1FFE75" w14:textId="77777777" w:rsidR="00634ECC" w:rsidRDefault="00634ECC" w:rsidP="000010F3">
      <w:pPr>
        <w:tabs>
          <w:tab w:val="left" w:pos="3600"/>
        </w:tabs>
        <w:ind w:left="720"/>
        <w:rPr>
          <w:rFonts w:ascii="Arial" w:hAnsi="Arial" w:cs="Arial"/>
          <w:sz w:val="20"/>
          <w:szCs w:val="20"/>
        </w:rPr>
      </w:pPr>
    </w:p>
    <w:p w14:paraId="5C71B1DC" w14:textId="77777777" w:rsidR="000010F3" w:rsidRDefault="00F87A51" w:rsidP="00893945">
      <w:pPr>
        <w:tabs>
          <w:tab w:val="left" w:pos="5760"/>
        </w:tabs>
        <w:ind w:left="720"/>
        <w:rPr>
          <w:rFonts w:ascii="Arial" w:hAnsi="Arial" w:cs="Arial"/>
          <w:b/>
          <w:sz w:val="20"/>
          <w:szCs w:val="20"/>
        </w:rPr>
      </w:pPr>
      <w:r>
        <w:rPr>
          <w:rFonts w:ascii="Arial" w:hAnsi="Arial" w:cs="Arial"/>
          <w:b/>
          <w:sz w:val="20"/>
          <w:szCs w:val="20"/>
        </w:rPr>
        <w:t xml:space="preserve">DISTRIBUTOR </w:t>
      </w:r>
      <w:r w:rsidR="000010F3" w:rsidRPr="000010F3">
        <w:rPr>
          <w:rFonts w:ascii="Arial" w:hAnsi="Arial" w:cs="Arial"/>
          <w:b/>
          <w:sz w:val="20"/>
          <w:szCs w:val="20"/>
        </w:rPr>
        <w:tab/>
      </w:r>
      <w:r w:rsidR="00200171">
        <w:rPr>
          <w:rFonts w:ascii="Arial" w:hAnsi="Arial" w:cs="Arial"/>
          <w:b/>
          <w:sz w:val="20"/>
          <w:szCs w:val="20"/>
        </w:rPr>
        <w:t>CONTACT INFORMATION</w:t>
      </w:r>
    </w:p>
    <w:p w14:paraId="10C1195F" w14:textId="77777777" w:rsidR="00634ECC" w:rsidRDefault="00634ECC" w:rsidP="00893945">
      <w:pPr>
        <w:tabs>
          <w:tab w:val="left" w:pos="5760"/>
        </w:tabs>
        <w:ind w:left="720"/>
        <w:rPr>
          <w:rFonts w:ascii="Arial" w:hAnsi="Arial" w:cs="Arial"/>
          <w:b/>
          <w:sz w:val="20"/>
          <w:szCs w:val="20"/>
        </w:rPr>
      </w:pPr>
    </w:p>
    <w:p w14:paraId="5AF6F9D2" w14:textId="77777777" w:rsidR="00200171" w:rsidRPr="00235E73" w:rsidRDefault="00B05B1E" w:rsidP="00200171">
      <w:pPr>
        <w:tabs>
          <w:tab w:val="left" w:pos="5760"/>
        </w:tabs>
        <w:ind w:left="720"/>
        <w:rPr>
          <w:rFonts w:ascii="Arial" w:hAnsi="Arial" w:cs="Arial"/>
          <w:b/>
          <w:sz w:val="20"/>
          <w:szCs w:val="20"/>
        </w:rPr>
      </w:pPr>
      <w:r>
        <w:rPr>
          <w:rFonts w:ascii="Arial" w:hAnsi="Arial" w:cs="Arial"/>
          <w:caps/>
          <w:sz w:val="20"/>
          <w:szCs w:val="20"/>
        </w:rPr>
        <w:t>P</w:t>
      </w:r>
      <w:r>
        <w:rPr>
          <w:rFonts w:ascii="Arial" w:hAnsi="Arial" w:cs="Arial"/>
          <w:sz w:val="20"/>
          <w:szCs w:val="20"/>
        </w:rPr>
        <w:t>ocket Nurse</w:t>
      </w:r>
      <w:r w:rsidRPr="00B05B1E">
        <w:rPr>
          <w:rFonts w:ascii="Arial" w:hAnsi="Arial" w:cs="Arial"/>
          <w:sz w:val="20"/>
          <w:szCs w:val="20"/>
          <w:vertAlign w:val="superscript"/>
        </w:rPr>
        <w:t>®</w:t>
      </w:r>
      <w:r w:rsidR="000010F3">
        <w:rPr>
          <w:rFonts w:ascii="Arial" w:hAnsi="Arial" w:cs="Arial"/>
          <w:sz w:val="20"/>
          <w:szCs w:val="20"/>
        </w:rPr>
        <w:tab/>
      </w:r>
      <w:r w:rsidR="00200171" w:rsidRPr="00235E73">
        <w:rPr>
          <w:rFonts w:ascii="Arial" w:hAnsi="Arial" w:cs="Arial"/>
          <w:sz w:val="20"/>
          <w:szCs w:val="20"/>
        </w:rPr>
        <w:t>T 800-225-1600</w:t>
      </w:r>
    </w:p>
    <w:p w14:paraId="4FDAE2DA" w14:textId="77777777" w:rsidR="00200171" w:rsidRPr="00235E73" w:rsidRDefault="00200171" w:rsidP="00200171">
      <w:pPr>
        <w:tabs>
          <w:tab w:val="left" w:pos="5760"/>
        </w:tabs>
        <w:ind w:left="720"/>
        <w:rPr>
          <w:rFonts w:ascii="Arial" w:hAnsi="Arial" w:cs="Arial"/>
          <w:b/>
          <w:sz w:val="20"/>
          <w:szCs w:val="20"/>
        </w:rPr>
      </w:pPr>
      <w:r w:rsidRPr="00235E73">
        <w:rPr>
          <w:rFonts w:ascii="Arial" w:hAnsi="Arial" w:cs="Arial"/>
          <w:sz w:val="20"/>
          <w:szCs w:val="20"/>
        </w:rPr>
        <w:t>610 Frankfort Road</w:t>
      </w:r>
      <w:r w:rsidRPr="00235E73">
        <w:rPr>
          <w:rFonts w:ascii="Arial" w:hAnsi="Arial" w:cs="Arial"/>
          <w:sz w:val="20"/>
          <w:szCs w:val="20"/>
        </w:rPr>
        <w:tab/>
        <w:t>F 800-763-0237</w:t>
      </w:r>
    </w:p>
    <w:p w14:paraId="1B3D9ED0" w14:textId="77777777" w:rsidR="00200171" w:rsidRPr="00743D44" w:rsidRDefault="00200171" w:rsidP="00200171">
      <w:pPr>
        <w:tabs>
          <w:tab w:val="left" w:pos="5760"/>
        </w:tabs>
        <w:ind w:left="720"/>
        <w:rPr>
          <w:rFonts w:ascii="Arial" w:hAnsi="Arial" w:cs="Arial"/>
          <w:sz w:val="20"/>
          <w:szCs w:val="20"/>
        </w:rPr>
      </w:pPr>
      <w:r>
        <w:rPr>
          <w:rFonts w:ascii="Arial" w:hAnsi="Arial" w:cs="Arial"/>
          <w:sz w:val="20"/>
          <w:szCs w:val="20"/>
        </w:rPr>
        <w:t xml:space="preserve">Monaca, PA </w:t>
      </w:r>
      <w:r w:rsidRPr="00235E73">
        <w:rPr>
          <w:rFonts w:ascii="Arial" w:hAnsi="Arial" w:cs="Arial"/>
          <w:sz w:val="20"/>
          <w:szCs w:val="20"/>
        </w:rPr>
        <w:t>15061</w:t>
      </w:r>
      <w:r>
        <w:rPr>
          <w:rFonts w:ascii="Arial" w:hAnsi="Arial" w:cs="Arial"/>
          <w:sz w:val="20"/>
          <w:szCs w:val="20"/>
        </w:rPr>
        <w:t xml:space="preserve">-2218 </w:t>
      </w:r>
      <w:r w:rsidRPr="00235E73">
        <w:rPr>
          <w:rFonts w:ascii="Arial" w:hAnsi="Arial" w:cs="Arial"/>
          <w:sz w:val="20"/>
          <w:szCs w:val="20"/>
        </w:rPr>
        <w:t>USA</w:t>
      </w:r>
      <w:r w:rsidRPr="00235E73">
        <w:rPr>
          <w:rFonts w:ascii="Arial" w:hAnsi="Arial" w:cs="Arial"/>
          <w:sz w:val="20"/>
          <w:szCs w:val="20"/>
        </w:rPr>
        <w:tab/>
      </w:r>
      <w:hyperlink r:id="rId8" w:history="1">
        <w:r w:rsidRPr="00E3607A">
          <w:rPr>
            <w:rStyle w:val="Hyperlink"/>
            <w:rFonts w:ascii="Arial" w:hAnsi="Arial" w:cs="Arial"/>
            <w:sz w:val="20"/>
            <w:szCs w:val="20"/>
          </w:rPr>
          <w:t>www.pocketnurse.com</w:t>
        </w:r>
      </w:hyperlink>
      <w:r>
        <w:rPr>
          <w:rFonts w:ascii="Arial" w:hAnsi="Arial" w:cs="Arial"/>
          <w:sz w:val="20"/>
          <w:szCs w:val="20"/>
        </w:rPr>
        <w:t xml:space="preserve"> ● info@pocketnurse.com</w:t>
      </w:r>
    </w:p>
    <w:p w14:paraId="26024E55" w14:textId="77777777" w:rsidR="00086C07" w:rsidRDefault="000010F3" w:rsidP="00200171">
      <w:pPr>
        <w:tabs>
          <w:tab w:val="left" w:pos="5760"/>
        </w:tabs>
        <w:ind w:left="720"/>
        <w:rPr>
          <w:rFonts w:ascii="Arial" w:hAnsi="Arial" w:cs="Arial"/>
          <w:sz w:val="20"/>
          <w:szCs w:val="20"/>
        </w:rPr>
      </w:pPr>
      <w:r>
        <w:rPr>
          <w:rFonts w:ascii="Arial" w:hAnsi="Arial" w:cs="Arial"/>
          <w:b/>
          <w:sz w:val="20"/>
          <w:szCs w:val="20"/>
        </w:rPr>
        <w:tab/>
      </w:r>
    </w:p>
    <w:p w14:paraId="4183D245" w14:textId="77777777" w:rsidR="00BF5038" w:rsidRPr="000010F3" w:rsidRDefault="00BF5038" w:rsidP="000010F3">
      <w:pPr>
        <w:tabs>
          <w:tab w:val="left" w:pos="5760"/>
        </w:tabs>
        <w:ind w:left="720"/>
        <w:rPr>
          <w:rFonts w:ascii="Arial" w:hAnsi="Arial" w:cs="Arial"/>
          <w:b/>
          <w:sz w:val="20"/>
          <w:szCs w:val="20"/>
        </w:rPr>
      </w:pPr>
    </w:p>
    <w:p w14:paraId="79266E2A" w14:textId="77777777" w:rsidR="000010F3" w:rsidRPr="004D5051" w:rsidRDefault="000010F3" w:rsidP="000010F3">
      <w:pPr>
        <w:pBdr>
          <w:bottom w:val="single" w:sz="12" w:space="1" w:color="auto"/>
        </w:pBdr>
        <w:rPr>
          <w:rFonts w:ascii="Arial" w:hAnsi="Arial" w:cs="Arial"/>
          <w:sz w:val="20"/>
          <w:szCs w:val="20"/>
        </w:rPr>
      </w:pPr>
    </w:p>
    <w:p w14:paraId="525D3DF0" w14:textId="77777777" w:rsidR="00086C07" w:rsidRDefault="00086C07" w:rsidP="00714ABC">
      <w:pPr>
        <w:rPr>
          <w:rFonts w:ascii="Arial" w:hAnsi="Arial" w:cs="Arial"/>
          <w:sz w:val="20"/>
          <w:szCs w:val="20"/>
        </w:rPr>
      </w:pPr>
    </w:p>
    <w:p w14:paraId="5E1E039E" w14:textId="77777777" w:rsidR="0031609D" w:rsidRPr="00BF5038" w:rsidRDefault="0031609D" w:rsidP="0031609D">
      <w:pPr>
        <w:rPr>
          <w:rFonts w:ascii="Lucida Sans Unicode" w:hAnsi="Lucida Sans Unicode" w:cs="Lucida Sans Unicode"/>
          <w:b/>
          <w:sz w:val="30"/>
          <w:szCs w:val="30"/>
        </w:rPr>
      </w:pPr>
      <w:r>
        <w:rPr>
          <w:rFonts w:ascii="Lucida Sans Unicode" w:hAnsi="Lucida Sans Unicode" w:cs="Lucida Sans Unicode"/>
          <w:b/>
          <w:sz w:val="30"/>
          <w:szCs w:val="30"/>
        </w:rPr>
        <w:t>2</w:t>
      </w:r>
      <w:r w:rsidRPr="00BF5038">
        <w:rPr>
          <w:rFonts w:ascii="Lucida Sans Unicode" w:hAnsi="Lucida Sans Unicode" w:cs="Lucida Sans Unicode"/>
          <w:b/>
          <w:sz w:val="30"/>
          <w:szCs w:val="30"/>
        </w:rPr>
        <w:t>.  HAZARDS IDENTIFICATION</w:t>
      </w:r>
    </w:p>
    <w:p w14:paraId="407D9FA9" w14:textId="77777777" w:rsidR="0031609D" w:rsidRDefault="0031609D" w:rsidP="0031609D">
      <w:pPr>
        <w:rPr>
          <w:rFonts w:ascii="Arial" w:hAnsi="Arial" w:cs="Arial"/>
          <w:sz w:val="20"/>
          <w:szCs w:val="20"/>
        </w:rPr>
      </w:pPr>
    </w:p>
    <w:p w14:paraId="2E62F960" w14:textId="77777777" w:rsidR="00200171" w:rsidRDefault="00200171" w:rsidP="00200171">
      <w:pPr>
        <w:tabs>
          <w:tab w:val="left" w:pos="3600"/>
        </w:tabs>
        <w:ind w:left="3600" w:hanging="2880"/>
        <w:rPr>
          <w:rFonts w:ascii="Arial" w:hAnsi="Arial" w:cs="Arial"/>
          <w:sz w:val="20"/>
          <w:szCs w:val="20"/>
        </w:rPr>
      </w:pPr>
      <w:r>
        <w:rPr>
          <w:rFonts w:ascii="Arial" w:hAnsi="Arial" w:cs="Arial"/>
          <w:sz w:val="20"/>
          <w:szCs w:val="20"/>
        </w:rPr>
        <w:t>Emergency Overview:</w:t>
      </w:r>
      <w:r>
        <w:rPr>
          <w:rFonts w:ascii="Arial" w:hAnsi="Arial" w:cs="Arial"/>
          <w:sz w:val="20"/>
          <w:szCs w:val="20"/>
        </w:rPr>
        <w:tab/>
      </w:r>
      <w:r w:rsidR="00B92230" w:rsidRPr="00B155D7">
        <w:rPr>
          <w:rFonts w:ascii="Arial" w:hAnsi="Arial" w:cs="Arial"/>
          <w:sz w:val="20"/>
          <w:szCs w:val="20"/>
        </w:rPr>
        <w:t>Avoid contact with skin or eyes</w:t>
      </w:r>
      <w:r w:rsidR="00B92230">
        <w:rPr>
          <w:rFonts w:ascii="Arial" w:hAnsi="Arial" w:cs="Arial"/>
          <w:sz w:val="20"/>
          <w:szCs w:val="20"/>
        </w:rPr>
        <w:t>, or clothing; m</w:t>
      </w:r>
      <w:r w:rsidR="00B92230" w:rsidRPr="00B155D7">
        <w:rPr>
          <w:rFonts w:ascii="Arial" w:hAnsi="Arial" w:cs="Arial"/>
          <w:sz w:val="20"/>
          <w:szCs w:val="20"/>
        </w:rPr>
        <w:t>ay cause eye and skin irritation</w:t>
      </w:r>
      <w:r w:rsidR="00B92230">
        <w:rPr>
          <w:rFonts w:ascii="Arial" w:hAnsi="Arial" w:cs="Arial"/>
          <w:sz w:val="20"/>
          <w:szCs w:val="20"/>
        </w:rPr>
        <w:tab/>
      </w:r>
      <w:r w:rsidR="00B92230" w:rsidRPr="00B155D7">
        <w:rPr>
          <w:rFonts w:ascii="Arial" w:hAnsi="Arial" w:cs="Arial"/>
          <w:sz w:val="20"/>
          <w:szCs w:val="20"/>
        </w:rPr>
        <w:t xml:space="preserve"> If accidentally ingested</w:t>
      </w:r>
      <w:r w:rsidR="00B92230">
        <w:rPr>
          <w:rFonts w:ascii="Arial" w:hAnsi="Arial" w:cs="Arial"/>
          <w:sz w:val="20"/>
          <w:szCs w:val="20"/>
        </w:rPr>
        <w:t>,</w:t>
      </w:r>
      <w:r w:rsidR="00B92230" w:rsidRPr="00B155D7">
        <w:rPr>
          <w:rFonts w:ascii="Arial" w:hAnsi="Arial" w:cs="Arial"/>
          <w:sz w:val="20"/>
          <w:szCs w:val="20"/>
        </w:rPr>
        <w:t xml:space="preserve"> may cause</w:t>
      </w:r>
      <w:r w:rsidR="00B92230">
        <w:rPr>
          <w:rFonts w:ascii="Arial" w:hAnsi="Arial" w:cs="Arial"/>
          <w:sz w:val="20"/>
          <w:szCs w:val="20"/>
        </w:rPr>
        <w:t xml:space="preserve"> mucosal and gastric irritation. If accidentally inhaled, may cause irritation of nose, </w:t>
      </w:r>
      <w:proofErr w:type="gramStart"/>
      <w:r w:rsidR="00B92230">
        <w:rPr>
          <w:rFonts w:ascii="Arial" w:hAnsi="Arial" w:cs="Arial"/>
          <w:sz w:val="20"/>
          <w:szCs w:val="20"/>
        </w:rPr>
        <w:t>throat</w:t>
      </w:r>
      <w:proofErr w:type="gramEnd"/>
      <w:r w:rsidR="00B92230">
        <w:rPr>
          <w:rFonts w:ascii="Arial" w:hAnsi="Arial" w:cs="Arial"/>
          <w:sz w:val="20"/>
          <w:szCs w:val="20"/>
        </w:rPr>
        <w:t xml:space="preserve"> and lungs</w:t>
      </w:r>
      <w:proofErr w:type="gramStart"/>
      <w:r w:rsidR="00B92230">
        <w:rPr>
          <w:rFonts w:ascii="Arial" w:hAnsi="Arial" w:cs="Arial"/>
          <w:sz w:val="20"/>
          <w:szCs w:val="20"/>
        </w:rPr>
        <w:t>, may</w:t>
      </w:r>
      <w:proofErr w:type="gramEnd"/>
      <w:r w:rsidR="00B92230">
        <w:rPr>
          <w:rFonts w:ascii="Arial" w:hAnsi="Arial" w:cs="Arial"/>
          <w:sz w:val="20"/>
          <w:szCs w:val="20"/>
        </w:rPr>
        <w:t xml:space="preserve"> cause coughing</w:t>
      </w:r>
      <w:r w:rsidR="00B92230" w:rsidRPr="00B155D7">
        <w:rPr>
          <w:rFonts w:ascii="Arial" w:hAnsi="Arial" w:cs="Arial"/>
          <w:sz w:val="20"/>
          <w:szCs w:val="20"/>
        </w:rPr>
        <w:t>.</w:t>
      </w:r>
    </w:p>
    <w:p w14:paraId="2605AFB1" w14:textId="77777777" w:rsidR="00200171" w:rsidRPr="00B155D7" w:rsidRDefault="00200171" w:rsidP="00200171">
      <w:pPr>
        <w:tabs>
          <w:tab w:val="left" w:pos="3600"/>
        </w:tabs>
        <w:ind w:left="3600" w:hanging="2880"/>
        <w:rPr>
          <w:rFonts w:ascii="Arial" w:hAnsi="Arial" w:cs="Arial"/>
          <w:sz w:val="20"/>
          <w:szCs w:val="20"/>
        </w:rPr>
      </w:pPr>
    </w:p>
    <w:p w14:paraId="4331EEA5" w14:textId="77777777" w:rsidR="00200171" w:rsidRDefault="00200171" w:rsidP="00200171">
      <w:pPr>
        <w:tabs>
          <w:tab w:val="left" w:pos="3600"/>
        </w:tabs>
        <w:ind w:left="720"/>
        <w:rPr>
          <w:rFonts w:ascii="Arial" w:hAnsi="Arial" w:cs="Arial"/>
          <w:sz w:val="20"/>
          <w:szCs w:val="20"/>
        </w:rPr>
      </w:pPr>
      <w:r w:rsidRPr="00B155D7">
        <w:rPr>
          <w:rFonts w:ascii="Arial" w:hAnsi="Arial" w:cs="Arial"/>
          <w:sz w:val="20"/>
          <w:szCs w:val="20"/>
        </w:rPr>
        <w:t>Hazard Class:</w:t>
      </w:r>
      <w:r w:rsidRPr="00B155D7">
        <w:rPr>
          <w:rFonts w:ascii="Arial" w:hAnsi="Arial" w:cs="Arial"/>
          <w:sz w:val="20"/>
          <w:szCs w:val="20"/>
        </w:rPr>
        <w:tab/>
        <w:t xml:space="preserve">Not regulated; non-hazardous; </w:t>
      </w:r>
      <w:r w:rsidR="00B2036B">
        <w:rPr>
          <w:rFonts w:ascii="Arial" w:hAnsi="Arial" w:cs="Arial"/>
          <w:sz w:val="20"/>
          <w:szCs w:val="20"/>
        </w:rPr>
        <w:t>white</w:t>
      </w:r>
      <w:r w:rsidR="00B92230">
        <w:rPr>
          <w:rFonts w:ascii="Arial" w:hAnsi="Arial" w:cs="Arial"/>
          <w:sz w:val="20"/>
          <w:szCs w:val="20"/>
        </w:rPr>
        <w:t>, bisected, round tablet</w:t>
      </w:r>
      <w:r>
        <w:rPr>
          <w:rFonts w:ascii="Arial" w:hAnsi="Arial" w:cs="Arial"/>
          <w:sz w:val="20"/>
          <w:szCs w:val="20"/>
        </w:rPr>
        <w:t>.</w:t>
      </w:r>
    </w:p>
    <w:p w14:paraId="6D9D0582" w14:textId="77777777" w:rsidR="00200171" w:rsidRPr="00B155D7" w:rsidRDefault="00200171" w:rsidP="00200171">
      <w:pPr>
        <w:tabs>
          <w:tab w:val="left" w:pos="3600"/>
        </w:tabs>
        <w:ind w:left="720"/>
        <w:rPr>
          <w:rFonts w:ascii="Arial" w:hAnsi="Arial" w:cs="Arial"/>
          <w:sz w:val="20"/>
          <w:szCs w:val="20"/>
        </w:rPr>
      </w:pPr>
      <w:r>
        <w:rPr>
          <w:rFonts w:ascii="Arial" w:hAnsi="Arial" w:cs="Arial"/>
          <w:sz w:val="20"/>
          <w:szCs w:val="20"/>
        </w:rPr>
        <w:tab/>
      </w:r>
      <w:r w:rsidRPr="00B155D7">
        <w:rPr>
          <w:rFonts w:ascii="Arial" w:hAnsi="Arial" w:cs="Arial"/>
          <w:sz w:val="20"/>
          <w:szCs w:val="20"/>
        </w:rPr>
        <w:t xml:space="preserve"> </w:t>
      </w:r>
    </w:p>
    <w:p w14:paraId="3BE936B3" w14:textId="77777777" w:rsidR="00200171" w:rsidRPr="00B155D7" w:rsidRDefault="00200171" w:rsidP="00200171">
      <w:pPr>
        <w:tabs>
          <w:tab w:val="left" w:pos="3600"/>
        </w:tabs>
        <w:ind w:left="720"/>
        <w:rPr>
          <w:rFonts w:ascii="Arial" w:hAnsi="Arial" w:cs="Arial"/>
          <w:sz w:val="20"/>
          <w:szCs w:val="20"/>
        </w:rPr>
      </w:pPr>
    </w:p>
    <w:p w14:paraId="7CE44F35" w14:textId="77777777" w:rsidR="00B92230" w:rsidRPr="00B155D7" w:rsidRDefault="00200171" w:rsidP="00B92230">
      <w:pPr>
        <w:tabs>
          <w:tab w:val="left" w:pos="3600"/>
        </w:tabs>
        <w:ind w:left="720"/>
        <w:rPr>
          <w:rFonts w:ascii="Arial" w:hAnsi="Arial" w:cs="Arial"/>
          <w:sz w:val="20"/>
          <w:szCs w:val="20"/>
        </w:rPr>
      </w:pPr>
      <w:r w:rsidRPr="00B155D7">
        <w:rPr>
          <w:rFonts w:ascii="Arial" w:hAnsi="Arial" w:cs="Arial"/>
          <w:sz w:val="20"/>
          <w:szCs w:val="20"/>
        </w:rPr>
        <w:t>Health Hazard:</w:t>
      </w:r>
      <w:r w:rsidRPr="00B155D7">
        <w:rPr>
          <w:rFonts w:ascii="Arial" w:hAnsi="Arial" w:cs="Arial"/>
          <w:sz w:val="20"/>
          <w:szCs w:val="20"/>
        </w:rPr>
        <w:tab/>
      </w:r>
      <w:r w:rsidR="00B92230" w:rsidRPr="00B155D7">
        <w:rPr>
          <w:rFonts w:ascii="Arial" w:hAnsi="Arial" w:cs="Arial"/>
          <w:sz w:val="20"/>
          <w:szCs w:val="20"/>
        </w:rPr>
        <w:t xml:space="preserve">No significant health hazard expected under normal storage and handling </w:t>
      </w:r>
      <w:r w:rsidR="00B92230" w:rsidRPr="00B155D7">
        <w:rPr>
          <w:rFonts w:ascii="Arial" w:hAnsi="Arial" w:cs="Arial"/>
          <w:sz w:val="20"/>
          <w:szCs w:val="20"/>
        </w:rPr>
        <w:tab/>
        <w:t xml:space="preserve">conditions </w:t>
      </w:r>
    </w:p>
    <w:p w14:paraId="5DBFB0D1" w14:textId="77777777" w:rsidR="00B92230" w:rsidRDefault="00B92230" w:rsidP="00B92230">
      <w:pPr>
        <w:tabs>
          <w:tab w:val="left" w:pos="3600"/>
        </w:tabs>
        <w:ind w:left="720"/>
        <w:rPr>
          <w:rFonts w:ascii="Arial" w:hAnsi="Arial" w:cs="Arial"/>
          <w:sz w:val="20"/>
          <w:szCs w:val="20"/>
        </w:rPr>
      </w:pPr>
      <w:r w:rsidRPr="00B155D7">
        <w:rPr>
          <w:rFonts w:ascii="Arial" w:hAnsi="Arial" w:cs="Arial"/>
          <w:sz w:val="20"/>
          <w:szCs w:val="20"/>
        </w:rPr>
        <w:tab/>
        <w:t>Eyes: may cause irritation</w:t>
      </w:r>
      <w:r>
        <w:rPr>
          <w:rFonts w:ascii="Arial" w:hAnsi="Arial" w:cs="Arial"/>
          <w:sz w:val="20"/>
          <w:szCs w:val="20"/>
        </w:rPr>
        <w:t>, stinging, tearing, redness</w:t>
      </w:r>
    </w:p>
    <w:p w14:paraId="1DEF38D7" w14:textId="77777777" w:rsidR="00B92230" w:rsidRPr="00B155D7" w:rsidRDefault="00B92230" w:rsidP="00B92230">
      <w:pPr>
        <w:tabs>
          <w:tab w:val="left" w:pos="3600"/>
        </w:tabs>
        <w:ind w:left="720"/>
        <w:rPr>
          <w:rFonts w:ascii="Arial" w:hAnsi="Arial" w:cs="Arial"/>
          <w:sz w:val="20"/>
          <w:szCs w:val="20"/>
        </w:rPr>
      </w:pPr>
      <w:r>
        <w:rPr>
          <w:rFonts w:ascii="Arial" w:hAnsi="Arial" w:cs="Arial"/>
          <w:sz w:val="20"/>
          <w:szCs w:val="20"/>
        </w:rPr>
        <w:tab/>
        <w:t>Skin: may cause irritation and dryness</w:t>
      </w:r>
    </w:p>
    <w:p w14:paraId="7D644DB1" w14:textId="77777777" w:rsidR="00B92230" w:rsidRDefault="00B92230" w:rsidP="00B92230">
      <w:pPr>
        <w:tabs>
          <w:tab w:val="left" w:pos="3600"/>
        </w:tabs>
        <w:ind w:left="720"/>
        <w:rPr>
          <w:rFonts w:ascii="Arial" w:hAnsi="Arial" w:cs="Arial"/>
          <w:sz w:val="20"/>
          <w:szCs w:val="20"/>
        </w:rPr>
      </w:pPr>
      <w:r w:rsidRPr="00B155D7">
        <w:rPr>
          <w:rFonts w:ascii="Arial" w:hAnsi="Arial" w:cs="Arial"/>
          <w:sz w:val="20"/>
          <w:szCs w:val="20"/>
        </w:rPr>
        <w:tab/>
        <w:t>Ingestion: gastrointestinal discomfort</w:t>
      </w:r>
    </w:p>
    <w:p w14:paraId="0C058B58" w14:textId="77777777" w:rsidR="00B92230" w:rsidRDefault="00B92230" w:rsidP="00B92230">
      <w:pPr>
        <w:tabs>
          <w:tab w:val="left" w:pos="3600"/>
        </w:tabs>
        <w:ind w:left="3600"/>
        <w:rPr>
          <w:rFonts w:ascii="Arial" w:hAnsi="Arial" w:cs="Arial"/>
          <w:sz w:val="20"/>
          <w:szCs w:val="20"/>
        </w:rPr>
      </w:pPr>
      <w:r>
        <w:rPr>
          <w:rFonts w:ascii="Arial" w:hAnsi="Arial" w:cs="Arial"/>
          <w:sz w:val="20"/>
          <w:szCs w:val="20"/>
        </w:rPr>
        <w:t xml:space="preserve">Inhalation not anticipated but if occurs may cause nose, throat, lung </w:t>
      </w:r>
      <w:proofErr w:type="gramStart"/>
      <w:r>
        <w:rPr>
          <w:rFonts w:ascii="Arial" w:hAnsi="Arial" w:cs="Arial"/>
          <w:sz w:val="20"/>
          <w:szCs w:val="20"/>
        </w:rPr>
        <w:t>discomfort</w:t>
      </w:r>
      <w:proofErr w:type="gramEnd"/>
    </w:p>
    <w:p w14:paraId="4BBF752D" w14:textId="77777777" w:rsidR="00200171" w:rsidRDefault="00200171" w:rsidP="00B92230">
      <w:pPr>
        <w:tabs>
          <w:tab w:val="left" w:pos="3600"/>
        </w:tabs>
        <w:ind w:left="720"/>
        <w:rPr>
          <w:rFonts w:ascii="Arial" w:hAnsi="Arial" w:cs="Arial"/>
          <w:sz w:val="20"/>
          <w:szCs w:val="20"/>
        </w:rPr>
      </w:pPr>
      <w:r w:rsidRPr="00B155D7">
        <w:rPr>
          <w:rFonts w:ascii="Arial" w:hAnsi="Arial" w:cs="Arial"/>
          <w:sz w:val="20"/>
          <w:szCs w:val="20"/>
        </w:rPr>
        <w:tab/>
      </w:r>
    </w:p>
    <w:p w14:paraId="0AFF20C2" w14:textId="77777777" w:rsidR="009F033A" w:rsidRPr="004D5051" w:rsidRDefault="009F033A" w:rsidP="009F033A">
      <w:pPr>
        <w:pBdr>
          <w:bottom w:val="single" w:sz="12" w:space="1" w:color="auto"/>
        </w:pBdr>
        <w:rPr>
          <w:rFonts w:ascii="Arial" w:hAnsi="Arial" w:cs="Arial"/>
          <w:sz w:val="20"/>
          <w:szCs w:val="20"/>
        </w:rPr>
      </w:pPr>
    </w:p>
    <w:p w14:paraId="78986B0B" w14:textId="77777777" w:rsidR="009F033A" w:rsidRDefault="009F033A" w:rsidP="00BF5038">
      <w:pPr>
        <w:rPr>
          <w:rFonts w:ascii="Arial" w:hAnsi="Arial" w:cs="Arial"/>
          <w:sz w:val="20"/>
          <w:szCs w:val="20"/>
        </w:rPr>
      </w:pPr>
    </w:p>
    <w:p w14:paraId="0A4F8A86" w14:textId="77777777" w:rsidR="0031609D" w:rsidRPr="00714ABC" w:rsidRDefault="0031609D" w:rsidP="0031609D">
      <w:pPr>
        <w:rPr>
          <w:rFonts w:ascii="Lucida Sans Unicode" w:hAnsi="Lucida Sans Unicode" w:cs="Lucida Sans Unicode"/>
          <w:b/>
          <w:sz w:val="30"/>
          <w:szCs w:val="30"/>
        </w:rPr>
      </w:pPr>
      <w:r>
        <w:rPr>
          <w:rFonts w:ascii="Lucida Sans Unicode" w:hAnsi="Lucida Sans Unicode" w:cs="Lucida Sans Unicode"/>
          <w:b/>
          <w:sz w:val="30"/>
          <w:szCs w:val="30"/>
        </w:rPr>
        <w:t>3</w:t>
      </w:r>
      <w:r w:rsidRPr="00714ABC">
        <w:rPr>
          <w:rFonts w:ascii="Lucida Sans Unicode" w:hAnsi="Lucida Sans Unicode" w:cs="Lucida Sans Unicode"/>
          <w:b/>
          <w:sz w:val="30"/>
          <w:szCs w:val="30"/>
        </w:rPr>
        <w:t>.  COMPOSITION/INFORMATION ON INGREDIENTS</w:t>
      </w:r>
    </w:p>
    <w:p w14:paraId="2881DE2B" w14:textId="77777777" w:rsidR="0031609D" w:rsidRDefault="0031609D" w:rsidP="0031609D">
      <w:pPr>
        <w:ind w:left="4320"/>
        <w:rPr>
          <w:rFonts w:ascii="Arial" w:hAnsi="Arial" w:cs="Arial"/>
          <w:sz w:val="20"/>
          <w:szCs w:val="20"/>
        </w:rPr>
      </w:pPr>
    </w:p>
    <w:p w14:paraId="1934E6E6" w14:textId="2288E583" w:rsidR="00200171" w:rsidRPr="006D4E8C" w:rsidRDefault="00200171" w:rsidP="00B92230">
      <w:pPr>
        <w:tabs>
          <w:tab w:val="left" w:pos="3600"/>
        </w:tabs>
        <w:ind w:left="3600" w:hanging="2880"/>
        <w:rPr>
          <w:rFonts w:ascii="Arial" w:hAnsi="Arial" w:cs="Arial"/>
          <w:sz w:val="20"/>
          <w:szCs w:val="20"/>
        </w:rPr>
      </w:pPr>
      <w:r w:rsidRPr="006D4E8C">
        <w:rPr>
          <w:rFonts w:ascii="Arial" w:hAnsi="Arial" w:cs="Arial"/>
          <w:sz w:val="20"/>
          <w:szCs w:val="20"/>
        </w:rPr>
        <w:t>Product Description:</w:t>
      </w:r>
      <w:r w:rsidRPr="006D4E8C">
        <w:rPr>
          <w:rFonts w:ascii="Arial" w:hAnsi="Arial" w:cs="Arial"/>
          <w:sz w:val="20"/>
          <w:szCs w:val="20"/>
        </w:rPr>
        <w:tab/>
      </w:r>
      <w:r w:rsidR="00B92230">
        <w:rPr>
          <w:rFonts w:ascii="Arial" w:hAnsi="Arial" w:cs="Arial"/>
          <w:sz w:val="20"/>
          <w:szCs w:val="20"/>
        </w:rPr>
        <w:t xml:space="preserve">0.25 g (approx.) </w:t>
      </w:r>
      <w:r w:rsidR="00B1077D">
        <w:rPr>
          <w:rFonts w:ascii="Arial" w:hAnsi="Arial" w:cs="Arial"/>
          <w:sz w:val="20"/>
          <w:szCs w:val="20"/>
        </w:rPr>
        <w:t>salmon</w:t>
      </w:r>
      <w:r w:rsidR="00B92230">
        <w:rPr>
          <w:rFonts w:ascii="Arial" w:hAnsi="Arial" w:cs="Arial"/>
          <w:sz w:val="20"/>
          <w:szCs w:val="20"/>
        </w:rPr>
        <w:t>, round tablet with flat edges.</w:t>
      </w:r>
      <w:r w:rsidR="00543F16">
        <w:rPr>
          <w:rFonts w:ascii="Arial" w:hAnsi="Arial" w:cs="Arial"/>
          <w:sz w:val="20"/>
          <w:szCs w:val="20"/>
          <w:lang w:val="en"/>
        </w:rPr>
        <w:t xml:space="preserve"> </w:t>
      </w:r>
      <w:r w:rsidR="00AD351F">
        <w:rPr>
          <w:rFonts w:ascii="Arial" w:hAnsi="Arial" w:cs="Arial"/>
          <w:sz w:val="20"/>
          <w:szCs w:val="20"/>
          <w:lang w:val="en"/>
        </w:rPr>
        <w:t xml:space="preserve">Cellulose. </w:t>
      </w:r>
      <w:r w:rsidR="00543F16">
        <w:rPr>
          <w:rFonts w:ascii="Arial" w:hAnsi="Arial" w:cs="Arial"/>
          <w:sz w:val="20"/>
          <w:szCs w:val="20"/>
          <w:lang w:val="en"/>
        </w:rPr>
        <w:t>All ingredients USP/</w:t>
      </w:r>
      <w:r w:rsidR="00AD351F">
        <w:rPr>
          <w:rFonts w:ascii="Arial" w:hAnsi="Arial" w:cs="Arial"/>
          <w:sz w:val="20"/>
          <w:szCs w:val="20"/>
          <w:lang w:val="en"/>
        </w:rPr>
        <w:t>NF</w:t>
      </w:r>
      <w:r w:rsidR="00543F16">
        <w:rPr>
          <w:rFonts w:ascii="Arial" w:hAnsi="Arial" w:cs="Arial"/>
          <w:sz w:val="20"/>
          <w:szCs w:val="20"/>
          <w:lang w:val="en"/>
        </w:rPr>
        <w:t>.</w:t>
      </w:r>
    </w:p>
    <w:p w14:paraId="1D8ABFC7" w14:textId="77777777" w:rsidR="00200171" w:rsidRPr="003F2F57" w:rsidRDefault="00200171" w:rsidP="00200171">
      <w:pPr>
        <w:rPr>
          <w:rFonts w:ascii="Lucida Sans Unicode" w:hAnsi="Lucida Sans Unicode" w:cs="Lucida Sans Unicode"/>
          <w:b/>
          <w:color w:val="00B050"/>
          <w:sz w:val="30"/>
          <w:szCs w:val="30"/>
        </w:rPr>
      </w:pPr>
    </w:p>
    <w:p w14:paraId="6EEBEDF0" w14:textId="77777777" w:rsidR="00714ABC" w:rsidRDefault="00200171" w:rsidP="000B7842">
      <w:pPr>
        <w:tabs>
          <w:tab w:val="left" w:pos="3600"/>
        </w:tabs>
        <w:ind w:left="720"/>
        <w:rPr>
          <w:rFonts w:ascii="Arial" w:hAnsi="Arial" w:cs="Arial"/>
          <w:sz w:val="20"/>
          <w:szCs w:val="20"/>
        </w:rPr>
      </w:pPr>
      <w:r w:rsidRPr="003F2F57">
        <w:rPr>
          <w:rFonts w:ascii="Arial" w:hAnsi="Arial" w:cs="Arial"/>
          <w:color w:val="000000" w:themeColor="text1"/>
          <w:sz w:val="20"/>
          <w:szCs w:val="20"/>
        </w:rPr>
        <w:t>Ingredients:</w:t>
      </w:r>
      <w:r w:rsidRPr="003F2F57">
        <w:rPr>
          <w:rFonts w:ascii="Arial" w:hAnsi="Arial" w:cs="Arial"/>
          <w:color w:val="000000" w:themeColor="text1"/>
          <w:sz w:val="20"/>
          <w:szCs w:val="20"/>
        </w:rPr>
        <w:tab/>
        <w:t xml:space="preserve">Proprietary mixture developed by Pocket Nurse, Incorporated, and protected </w:t>
      </w:r>
      <w:r w:rsidRPr="003F2F57">
        <w:rPr>
          <w:rFonts w:ascii="Arial" w:hAnsi="Arial" w:cs="Arial"/>
          <w:color w:val="000000" w:themeColor="text1"/>
          <w:sz w:val="20"/>
          <w:szCs w:val="20"/>
        </w:rPr>
        <w:tab/>
        <w:t>as a Trade Secret.</w:t>
      </w:r>
      <w:r w:rsidR="0031609D" w:rsidRPr="00714ABC">
        <w:rPr>
          <w:rFonts w:ascii="Arial" w:hAnsi="Arial" w:cs="Arial"/>
          <w:sz w:val="20"/>
          <w:szCs w:val="20"/>
        </w:rPr>
        <w:tab/>
      </w:r>
    </w:p>
    <w:p w14:paraId="6C13F650" w14:textId="77777777" w:rsidR="00BF5038" w:rsidRPr="004D5051" w:rsidRDefault="00BF5038" w:rsidP="00BF5038">
      <w:pPr>
        <w:pBdr>
          <w:bottom w:val="single" w:sz="12" w:space="1" w:color="auto"/>
        </w:pBdr>
        <w:rPr>
          <w:rFonts w:ascii="Arial" w:hAnsi="Arial" w:cs="Arial"/>
          <w:sz w:val="20"/>
          <w:szCs w:val="20"/>
        </w:rPr>
      </w:pPr>
    </w:p>
    <w:p w14:paraId="54DD4B14" w14:textId="77777777" w:rsidR="00714ABC" w:rsidRDefault="00714ABC" w:rsidP="00086C07">
      <w:pPr>
        <w:rPr>
          <w:rFonts w:ascii="Arial" w:hAnsi="Arial" w:cs="Arial"/>
          <w:sz w:val="20"/>
          <w:szCs w:val="20"/>
        </w:rPr>
      </w:pPr>
    </w:p>
    <w:p w14:paraId="48962D62"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4.  FIRST AID MEASURES</w:t>
      </w:r>
    </w:p>
    <w:p w14:paraId="4457F0C0" w14:textId="77777777" w:rsidR="002B6D2A" w:rsidRDefault="002B6D2A" w:rsidP="003819F2">
      <w:pPr>
        <w:tabs>
          <w:tab w:val="left" w:pos="3600"/>
        </w:tabs>
        <w:rPr>
          <w:rFonts w:ascii="Arial" w:hAnsi="Arial" w:cs="Arial"/>
          <w:sz w:val="20"/>
          <w:szCs w:val="20"/>
        </w:rPr>
      </w:pPr>
    </w:p>
    <w:p w14:paraId="7CBBE205" w14:textId="77777777" w:rsidR="00B92230" w:rsidRDefault="00B92230" w:rsidP="00B92230">
      <w:pPr>
        <w:tabs>
          <w:tab w:val="left" w:pos="3600"/>
        </w:tabs>
        <w:ind w:left="720"/>
        <w:rPr>
          <w:rFonts w:ascii="Arial" w:hAnsi="Arial" w:cs="Arial"/>
          <w:sz w:val="20"/>
          <w:szCs w:val="20"/>
        </w:rPr>
      </w:pPr>
      <w:r w:rsidRPr="00BF5038">
        <w:rPr>
          <w:rFonts w:ascii="Arial" w:hAnsi="Arial" w:cs="Arial"/>
          <w:sz w:val="20"/>
          <w:szCs w:val="20"/>
        </w:rPr>
        <w:t>Eyes:</w:t>
      </w:r>
      <w:r w:rsidRPr="00BF5038">
        <w:rPr>
          <w:rFonts w:ascii="Arial" w:hAnsi="Arial" w:cs="Arial"/>
          <w:sz w:val="20"/>
          <w:szCs w:val="20"/>
        </w:rPr>
        <w:tab/>
        <w:t>Irrigate thoroughly with water (at least 15 minutes)</w:t>
      </w:r>
      <w:r>
        <w:rPr>
          <w:rFonts w:ascii="Arial" w:hAnsi="Arial" w:cs="Arial"/>
          <w:sz w:val="20"/>
          <w:szCs w:val="20"/>
        </w:rPr>
        <w:t xml:space="preserve">. Seek medical </w:t>
      </w:r>
      <w:proofErr w:type="gramStart"/>
      <w:r>
        <w:rPr>
          <w:rFonts w:ascii="Arial" w:hAnsi="Arial" w:cs="Arial"/>
          <w:sz w:val="20"/>
          <w:szCs w:val="20"/>
        </w:rPr>
        <w:t>attention</w:t>
      </w:r>
      <w:proofErr w:type="gramEnd"/>
    </w:p>
    <w:p w14:paraId="4EDAC5B6" w14:textId="77777777" w:rsidR="00B92230" w:rsidRDefault="00B92230" w:rsidP="00B92230">
      <w:pPr>
        <w:tabs>
          <w:tab w:val="left" w:pos="3600"/>
        </w:tabs>
        <w:ind w:left="720"/>
        <w:rPr>
          <w:rFonts w:ascii="Arial" w:hAnsi="Arial" w:cs="Arial"/>
          <w:sz w:val="20"/>
          <w:szCs w:val="20"/>
        </w:rPr>
      </w:pPr>
    </w:p>
    <w:p w14:paraId="39DFC689" w14:textId="77777777" w:rsidR="00B92230" w:rsidRPr="00B155D7" w:rsidRDefault="00B92230" w:rsidP="00B92230">
      <w:pPr>
        <w:tabs>
          <w:tab w:val="left" w:pos="3600"/>
        </w:tabs>
        <w:ind w:left="720"/>
        <w:rPr>
          <w:rFonts w:ascii="Arial" w:hAnsi="Arial" w:cs="Arial"/>
          <w:sz w:val="20"/>
          <w:szCs w:val="20"/>
        </w:rPr>
      </w:pPr>
      <w:r w:rsidRPr="00BF5038">
        <w:rPr>
          <w:rFonts w:ascii="Arial" w:hAnsi="Arial" w:cs="Arial"/>
          <w:sz w:val="20"/>
          <w:szCs w:val="20"/>
        </w:rPr>
        <w:t>Skin:</w:t>
      </w:r>
      <w:r w:rsidRPr="00BF5038">
        <w:rPr>
          <w:rFonts w:ascii="Arial" w:hAnsi="Arial" w:cs="Arial"/>
          <w:sz w:val="20"/>
          <w:szCs w:val="20"/>
        </w:rPr>
        <w:tab/>
      </w:r>
      <w:r w:rsidRPr="00B155D7">
        <w:rPr>
          <w:rFonts w:ascii="Arial" w:hAnsi="Arial" w:cs="Arial"/>
          <w:sz w:val="20"/>
          <w:szCs w:val="20"/>
        </w:rPr>
        <w:t>Wash thoroughly with soap and water</w:t>
      </w:r>
      <w:r>
        <w:rPr>
          <w:rFonts w:ascii="Arial" w:hAnsi="Arial" w:cs="Arial"/>
          <w:sz w:val="20"/>
          <w:szCs w:val="20"/>
        </w:rPr>
        <w:t xml:space="preserve"> for at least 15 minutes</w:t>
      </w:r>
      <w:r w:rsidRPr="00B155D7">
        <w:rPr>
          <w:rFonts w:ascii="Arial" w:hAnsi="Arial" w:cs="Arial"/>
          <w:sz w:val="20"/>
          <w:szCs w:val="20"/>
        </w:rPr>
        <w:t xml:space="preserve">.  Seek medical </w:t>
      </w:r>
      <w:r w:rsidRPr="00B155D7">
        <w:rPr>
          <w:rFonts w:ascii="Arial" w:hAnsi="Arial" w:cs="Arial"/>
          <w:sz w:val="20"/>
          <w:szCs w:val="20"/>
        </w:rPr>
        <w:tab/>
        <w:t xml:space="preserve">attention if irritation </w:t>
      </w:r>
      <w:proofErr w:type="gramStart"/>
      <w:r w:rsidRPr="00B155D7">
        <w:rPr>
          <w:rFonts w:ascii="Arial" w:hAnsi="Arial" w:cs="Arial"/>
          <w:sz w:val="20"/>
          <w:szCs w:val="20"/>
        </w:rPr>
        <w:t>persists</w:t>
      </w:r>
      <w:proofErr w:type="gramEnd"/>
    </w:p>
    <w:p w14:paraId="58D0536E" w14:textId="77777777" w:rsidR="00B92230" w:rsidRPr="00B155D7" w:rsidRDefault="00B92230" w:rsidP="00B92230">
      <w:pPr>
        <w:tabs>
          <w:tab w:val="left" w:pos="3600"/>
        </w:tabs>
        <w:ind w:left="720"/>
        <w:rPr>
          <w:rFonts w:ascii="Arial" w:hAnsi="Arial" w:cs="Arial"/>
          <w:sz w:val="20"/>
          <w:szCs w:val="20"/>
        </w:rPr>
      </w:pPr>
    </w:p>
    <w:p w14:paraId="4B1D7EBF"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Ingestion:</w:t>
      </w:r>
      <w:r w:rsidRPr="00B155D7">
        <w:rPr>
          <w:rFonts w:ascii="Arial" w:hAnsi="Arial" w:cs="Arial"/>
          <w:sz w:val="20"/>
          <w:szCs w:val="20"/>
        </w:rPr>
        <w:tab/>
        <w:t xml:space="preserve">No ingestion anticipated from normal handling. If ingested and person is </w:t>
      </w:r>
      <w:r w:rsidRPr="00B155D7">
        <w:rPr>
          <w:rFonts w:ascii="Arial" w:hAnsi="Arial" w:cs="Arial"/>
          <w:sz w:val="20"/>
          <w:szCs w:val="20"/>
        </w:rPr>
        <w:tab/>
        <w:t>conscious,</w:t>
      </w:r>
      <w:r>
        <w:rPr>
          <w:rFonts w:ascii="Arial" w:hAnsi="Arial" w:cs="Arial"/>
          <w:sz w:val="20"/>
          <w:szCs w:val="20"/>
        </w:rPr>
        <w:t xml:space="preserve"> induce vomiting </w:t>
      </w:r>
      <w:r w:rsidRPr="00B155D7">
        <w:rPr>
          <w:rFonts w:ascii="Arial" w:hAnsi="Arial" w:cs="Arial"/>
          <w:sz w:val="20"/>
          <w:szCs w:val="20"/>
        </w:rPr>
        <w:t xml:space="preserve">and </w:t>
      </w:r>
      <w:proofErr w:type="gramStart"/>
      <w:r w:rsidRPr="00B155D7">
        <w:rPr>
          <w:rFonts w:ascii="Arial" w:hAnsi="Arial" w:cs="Arial"/>
          <w:sz w:val="20"/>
          <w:szCs w:val="20"/>
        </w:rPr>
        <w:t>seek</w:t>
      </w:r>
      <w:proofErr w:type="gramEnd"/>
      <w:r w:rsidRPr="00B155D7">
        <w:rPr>
          <w:rFonts w:ascii="Arial" w:hAnsi="Arial" w:cs="Arial"/>
          <w:sz w:val="20"/>
          <w:szCs w:val="20"/>
        </w:rPr>
        <w:t xml:space="preserve"> medical attention</w:t>
      </w:r>
      <w:r>
        <w:rPr>
          <w:rFonts w:ascii="Arial" w:hAnsi="Arial" w:cs="Arial"/>
          <w:sz w:val="20"/>
          <w:szCs w:val="20"/>
        </w:rPr>
        <w:t>.</w:t>
      </w:r>
    </w:p>
    <w:p w14:paraId="459452C8" w14:textId="77777777" w:rsidR="00B92230" w:rsidRPr="00B155D7" w:rsidRDefault="00B92230" w:rsidP="00B92230">
      <w:pPr>
        <w:tabs>
          <w:tab w:val="left" w:pos="3600"/>
        </w:tabs>
        <w:ind w:left="720"/>
        <w:rPr>
          <w:rFonts w:ascii="Arial" w:hAnsi="Arial" w:cs="Arial"/>
          <w:sz w:val="20"/>
          <w:szCs w:val="20"/>
        </w:rPr>
      </w:pPr>
    </w:p>
    <w:p w14:paraId="6638A3FC"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Inhalation:</w:t>
      </w:r>
      <w:r w:rsidRPr="00B155D7">
        <w:rPr>
          <w:rFonts w:ascii="Arial" w:hAnsi="Arial" w:cs="Arial"/>
          <w:sz w:val="20"/>
          <w:szCs w:val="20"/>
        </w:rPr>
        <w:tab/>
        <w:t>No inhalation anticipated with normal handling</w:t>
      </w:r>
      <w:r>
        <w:rPr>
          <w:rFonts w:ascii="Arial" w:hAnsi="Arial" w:cs="Arial"/>
          <w:sz w:val="20"/>
          <w:szCs w:val="20"/>
        </w:rPr>
        <w:t xml:space="preserve">. If inhaled, remove to fresh </w:t>
      </w:r>
      <w:proofErr w:type="gramStart"/>
      <w:r>
        <w:rPr>
          <w:rFonts w:ascii="Arial" w:hAnsi="Arial" w:cs="Arial"/>
          <w:sz w:val="20"/>
          <w:szCs w:val="20"/>
        </w:rPr>
        <w:t>air</w:t>
      </w:r>
      <w:proofErr w:type="gramEnd"/>
      <w:r>
        <w:rPr>
          <w:rFonts w:ascii="Arial" w:hAnsi="Arial" w:cs="Arial"/>
          <w:sz w:val="20"/>
          <w:szCs w:val="20"/>
        </w:rPr>
        <w:t xml:space="preserve"> and </w:t>
      </w:r>
      <w:r>
        <w:rPr>
          <w:rFonts w:ascii="Arial" w:hAnsi="Arial" w:cs="Arial"/>
          <w:sz w:val="20"/>
          <w:szCs w:val="20"/>
        </w:rPr>
        <w:tab/>
        <w:t>seek medical attention.</w:t>
      </w:r>
    </w:p>
    <w:p w14:paraId="25F7F8E1" w14:textId="77777777" w:rsidR="00B92230" w:rsidRPr="00B155D7" w:rsidRDefault="00B92230" w:rsidP="00B92230">
      <w:pPr>
        <w:tabs>
          <w:tab w:val="left" w:pos="3600"/>
        </w:tabs>
        <w:ind w:left="720"/>
        <w:rPr>
          <w:rFonts w:ascii="Arial" w:hAnsi="Arial" w:cs="Arial"/>
          <w:sz w:val="20"/>
          <w:szCs w:val="20"/>
        </w:rPr>
      </w:pPr>
    </w:p>
    <w:p w14:paraId="35138CA8"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Other:</w:t>
      </w:r>
      <w:r w:rsidRPr="00B155D7">
        <w:rPr>
          <w:rFonts w:ascii="Arial" w:hAnsi="Arial" w:cs="Arial"/>
          <w:sz w:val="20"/>
          <w:szCs w:val="20"/>
        </w:rPr>
        <w:tab/>
        <w:t>After first aid, get appropriate medical attention</w:t>
      </w:r>
    </w:p>
    <w:p w14:paraId="4A07D65B" w14:textId="77777777" w:rsidR="00B92230" w:rsidRDefault="00B92230" w:rsidP="00B92230">
      <w:pPr>
        <w:tabs>
          <w:tab w:val="left" w:pos="3600"/>
        </w:tabs>
        <w:ind w:left="720"/>
        <w:rPr>
          <w:rFonts w:ascii="Arial" w:hAnsi="Arial" w:cs="Arial"/>
          <w:sz w:val="20"/>
          <w:szCs w:val="20"/>
        </w:rPr>
      </w:pPr>
      <w:r w:rsidRPr="00BF5038">
        <w:rPr>
          <w:rFonts w:ascii="Arial" w:hAnsi="Arial" w:cs="Arial"/>
          <w:sz w:val="20"/>
          <w:szCs w:val="20"/>
        </w:rPr>
        <w:tab/>
      </w:r>
    </w:p>
    <w:p w14:paraId="29B74C48" w14:textId="77777777" w:rsidR="00BF5038" w:rsidRPr="004D5051" w:rsidRDefault="00BF5038" w:rsidP="00BF5038">
      <w:pPr>
        <w:pBdr>
          <w:bottom w:val="single" w:sz="12" w:space="1" w:color="auto"/>
        </w:pBdr>
        <w:rPr>
          <w:rFonts w:ascii="Arial" w:hAnsi="Arial" w:cs="Arial"/>
          <w:sz w:val="20"/>
          <w:szCs w:val="20"/>
        </w:rPr>
      </w:pPr>
    </w:p>
    <w:p w14:paraId="77F63D38" w14:textId="77777777" w:rsidR="00BF5038" w:rsidRDefault="00BF5038" w:rsidP="00BF5038">
      <w:pPr>
        <w:rPr>
          <w:rFonts w:ascii="Arial" w:hAnsi="Arial" w:cs="Arial"/>
          <w:sz w:val="20"/>
          <w:szCs w:val="20"/>
        </w:rPr>
      </w:pPr>
    </w:p>
    <w:p w14:paraId="3C979018"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5.  FIRE FIGHTING MEASURES</w:t>
      </w:r>
    </w:p>
    <w:p w14:paraId="1D7FC136" w14:textId="77777777" w:rsidR="00BF5038" w:rsidRDefault="00BF5038" w:rsidP="00BF5038">
      <w:pPr>
        <w:rPr>
          <w:rFonts w:ascii="Arial" w:hAnsi="Arial" w:cs="Arial"/>
          <w:sz w:val="20"/>
          <w:szCs w:val="20"/>
        </w:rPr>
      </w:pPr>
    </w:p>
    <w:p w14:paraId="4923FBF3" w14:textId="77777777" w:rsidR="00B92230" w:rsidRPr="00B155D7" w:rsidRDefault="000B7842" w:rsidP="00B92230">
      <w:pPr>
        <w:tabs>
          <w:tab w:val="left" w:pos="3600"/>
        </w:tabs>
        <w:ind w:left="720"/>
        <w:rPr>
          <w:rFonts w:ascii="Arial" w:hAnsi="Arial" w:cs="Arial"/>
          <w:sz w:val="20"/>
          <w:szCs w:val="20"/>
        </w:rPr>
      </w:pPr>
      <w:r w:rsidRPr="00BF5038">
        <w:rPr>
          <w:rFonts w:ascii="Arial" w:hAnsi="Arial" w:cs="Arial"/>
          <w:sz w:val="20"/>
          <w:szCs w:val="20"/>
        </w:rPr>
        <w:t>E</w:t>
      </w:r>
      <w:r w:rsidR="00B92230" w:rsidRPr="00B92230">
        <w:rPr>
          <w:rFonts w:ascii="Arial" w:hAnsi="Arial" w:cs="Arial"/>
          <w:sz w:val="20"/>
          <w:szCs w:val="20"/>
        </w:rPr>
        <w:t xml:space="preserve"> </w:t>
      </w:r>
      <w:r w:rsidR="00B92230" w:rsidRPr="00BF5038">
        <w:rPr>
          <w:rFonts w:ascii="Arial" w:hAnsi="Arial" w:cs="Arial"/>
          <w:sz w:val="20"/>
          <w:szCs w:val="20"/>
        </w:rPr>
        <w:t>Extinguishing Media:</w:t>
      </w:r>
      <w:r w:rsidR="00B92230" w:rsidRPr="00BF5038">
        <w:rPr>
          <w:rFonts w:ascii="Arial" w:hAnsi="Arial" w:cs="Arial"/>
          <w:sz w:val="20"/>
          <w:szCs w:val="20"/>
        </w:rPr>
        <w:tab/>
      </w:r>
      <w:r w:rsidR="00B92230" w:rsidRPr="00B155D7">
        <w:rPr>
          <w:rFonts w:ascii="Arial" w:hAnsi="Arial" w:cs="Arial"/>
          <w:sz w:val="20"/>
          <w:szCs w:val="20"/>
        </w:rPr>
        <w:t xml:space="preserve">Use extinguishing media appropriate for surrounding fire </w:t>
      </w:r>
    </w:p>
    <w:p w14:paraId="04857020" w14:textId="77777777" w:rsidR="00B92230" w:rsidRPr="00B155D7" w:rsidRDefault="00B92230" w:rsidP="00B92230">
      <w:pPr>
        <w:tabs>
          <w:tab w:val="left" w:pos="3600"/>
        </w:tabs>
        <w:rPr>
          <w:rFonts w:ascii="Arial" w:hAnsi="Arial" w:cs="Arial"/>
          <w:sz w:val="20"/>
          <w:szCs w:val="20"/>
        </w:rPr>
      </w:pPr>
    </w:p>
    <w:p w14:paraId="0E2B1CBF"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NFPA Rating:</w:t>
      </w:r>
      <w:r w:rsidRPr="00B155D7">
        <w:rPr>
          <w:rFonts w:ascii="Arial" w:hAnsi="Arial" w:cs="Arial"/>
          <w:sz w:val="20"/>
          <w:szCs w:val="20"/>
        </w:rPr>
        <w:tab/>
        <w:t>Health:</w:t>
      </w:r>
      <w:r>
        <w:rPr>
          <w:rFonts w:ascii="Arial" w:hAnsi="Arial" w:cs="Arial"/>
          <w:sz w:val="20"/>
          <w:szCs w:val="20"/>
        </w:rPr>
        <w:t xml:space="preserve"> 0; Fire: 1</w:t>
      </w:r>
      <w:r w:rsidRPr="00B155D7">
        <w:rPr>
          <w:rFonts w:ascii="Arial" w:hAnsi="Arial" w:cs="Arial"/>
          <w:sz w:val="20"/>
          <w:szCs w:val="20"/>
        </w:rPr>
        <w:t xml:space="preserve">; Reactivity: 0 </w:t>
      </w:r>
    </w:p>
    <w:p w14:paraId="26FA89CE" w14:textId="77777777" w:rsidR="00B92230" w:rsidRPr="00B155D7" w:rsidRDefault="00B92230" w:rsidP="00B92230">
      <w:pPr>
        <w:tabs>
          <w:tab w:val="left" w:pos="1170"/>
          <w:tab w:val="left" w:pos="3600"/>
        </w:tabs>
        <w:ind w:left="720"/>
        <w:rPr>
          <w:rFonts w:ascii="Arial" w:hAnsi="Arial" w:cs="Arial"/>
          <w:sz w:val="20"/>
          <w:szCs w:val="20"/>
        </w:rPr>
      </w:pPr>
    </w:p>
    <w:p w14:paraId="74856313"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Fire Fighting Procedures:</w:t>
      </w:r>
      <w:r w:rsidRPr="00B155D7">
        <w:rPr>
          <w:rFonts w:ascii="Arial" w:hAnsi="Arial" w:cs="Arial"/>
          <w:sz w:val="20"/>
          <w:szCs w:val="20"/>
        </w:rPr>
        <w:tab/>
        <w:t xml:space="preserve">Normal precautions against smoke inhalation; do not enter any enclosed or </w:t>
      </w:r>
      <w:r w:rsidRPr="00B155D7">
        <w:rPr>
          <w:rFonts w:ascii="Arial" w:hAnsi="Arial" w:cs="Arial"/>
          <w:sz w:val="20"/>
          <w:szCs w:val="20"/>
        </w:rPr>
        <w:tab/>
        <w:t xml:space="preserve">confined space without wearing full protective clothing and Self-Contained </w:t>
      </w:r>
      <w:r w:rsidRPr="00B155D7">
        <w:rPr>
          <w:rFonts w:ascii="Arial" w:hAnsi="Arial" w:cs="Arial"/>
          <w:sz w:val="20"/>
          <w:szCs w:val="20"/>
        </w:rPr>
        <w:tab/>
        <w:t xml:space="preserve">Breathing Apparatus (SCBA) approved for </w:t>
      </w:r>
      <w:proofErr w:type="gramStart"/>
      <w:r w:rsidRPr="00B155D7">
        <w:rPr>
          <w:rFonts w:ascii="Arial" w:hAnsi="Arial" w:cs="Arial"/>
          <w:sz w:val="20"/>
          <w:szCs w:val="20"/>
        </w:rPr>
        <w:t>firefighting</w:t>
      </w:r>
      <w:proofErr w:type="gramEnd"/>
    </w:p>
    <w:p w14:paraId="3C36B56E"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ab/>
      </w:r>
    </w:p>
    <w:p w14:paraId="19DB1B99"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Flash Point and Method:</w:t>
      </w:r>
      <w:r w:rsidRPr="00B155D7">
        <w:rPr>
          <w:rFonts w:ascii="Arial" w:hAnsi="Arial" w:cs="Arial"/>
          <w:sz w:val="20"/>
          <w:szCs w:val="20"/>
        </w:rPr>
        <w:tab/>
        <w:t xml:space="preserve">Not applicable </w:t>
      </w:r>
    </w:p>
    <w:p w14:paraId="05BE7FDF" w14:textId="77777777" w:rsidR="00B92230" w:rsidRPr="00B155D7" w:rsidRDefault="00B92230" w:rsidP="00B92230">
      <w:pPr>
        <w:tabs>
          <w:tab w:val="left" w:pos="3600"/>
        </w:tabs>
        <w:ind w:left="720"/>
        <w:rPr>
          <w:rFonts w:ascii="Arial" w:hAnsi="Arial" w:cs="Arial"/>
          <w:sz w:val="20"/>
          <w:szCs w:val="20"/>
        </w:rPr>
      </w:pPr>
    </w:p>
    <w:p w14:paraId="783C45D5"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Flammable Limits:</w:t>
      </w:r>
      <w:r w:rsidRPr="00B155D7">
        <w:rPr>
          <w:rFonts w:ascii="Arial" w:hAnsi="Arial" w:cs="Arial"/>
          <w:sz w:val="20"/>
          <w:szCs w:val="20"/>
        </w:rPr>
        <w:tab/>
        <w:t>Not applicable</w:t>
      </w:r>
    </w:p>
    <w:p w14:paraId="3B4FE295" w14:textId="77777777" w:rsidR="00B92230" w:rsidRPr="00B155D7" w:rsidRDefault="00B92230" w:rsidP="00B92230">
      <w:pPr>
        <w:tabs>
          <w:tab w:val="left" w:pos="3600"/>
        </w:tabs>
        <w:ind w:left="720"/>
        <w:rPr>
          <w:rFonts w:ascii="Arial" w:hAnsi="Arial" w:cs="Arial"/>
          <w:sz w:val="20"/>
          <w:szCs w:val="20"/>
        </w:rPr>
      </w:pPr>
    </w:p>
    <w:p w14:paraId="02B43EAE" w14:textId="77777777" w:rsidR="00B92230" w:rsidRPr="00B155D7" w:rsidRDefault="00B92230" w:rsidP="00B92230">
      <w:pPr>
        <w:tabs>
          <w:tab w:val="left" w:pos="3600"/>
        </w:tabs>
        <w:ind w:left="720"/>
        <w:rPr>
          <w:rFonts w:ascii="Arial" w:hAnsi="Arial" w:cs="Arial"/>
          <w:smallCaps/>
          <w:sz w:val="20"/>
          <w:szCs w:val="20"/>
        </w:rPr>
      </w:pPr>
      <w:r w:rsidRPr="00B155D7">
        <w:rPr>
          <w:rFonts w:ascii="Arial" w:hAnsi="Arial" w:cs="Arial"/>
          <w:sz w:val="20"/>
          <w:szCs w:val="20"/>
        </w:rPr>
        <w:t>Autoignition Temperature:</w:t>
      </w:r>
      <w:r w:rsidRPr="00B155D7">
        <w:rPr>
          <w:rFonts w:ascii="Arial" w:hAnsi="Arial" w:cs="Arial"/>
          <w:sz w:val="20"/>
          <w:szCs w:val="20"/>
        </w:rPr>
        <w:tab/>
        <w:t>Not applicable</w:t>
      </w:r>
    </w:p>
    <w:p w14:paraId="57D556CD" w14:textId="77777777" w:rsidR="003819F2" w:rsidRDefault="003819F2" w:rsidP="00B92230">
      <w:pPr>
        <w:tabs>
          <w:tab w:val="left" w:pos="3600"/>
        </w:tabs>
        <w:ind w:left="720"/>
        <w:rPr>
          <w:rFonts w:ascii="Arial" w:hAnsi="Arial" w:cs="Arial"/>
          <w:smallCaps/>
          <w:sz w:val="20"/>
          <w:szCs w:val="20"/>
        </w:rPr>
      </w:pPr>
    </w:p>
    <w:p w14:paraId="2E6FDC27" w14:textId="77777777" w:rsidR="009F033A" w:rsidRPr="004D5051" w:rsidRDefault="009F033A" w:rsidP="009F033A">
      <w:pPr>
        <w:pBdr>
          <w:bottom w:val="single" w:sz="12" w:space="1" w:color="auto"/>
        </w:pBdr>
        <w:rPr>
          <w:rFonts w:ascii="Arial" w:hAnsi="Arial" w:cs="Arial"/>
          <w:sz w:val="20"/>
          <w:szCs w:val="20"/>
        </w:rPr>
      </w:pPr>
    </w:p>
    <w:p w14:paraId="145DA14F" w14:textId="77777777" w:rsidR="009F033A" w:rsidRPr="00640EC3" w:rsidRDefault="009F033A" w:rsidP="00BF5038">
      <w:pPr>
        <w:rPr>
          <w:rFonts w:ascii="Arial" w:hAnsi="Arial" w:cs="Arial"/>
          <w:b/>
          <w:sz w:val="20"/>
          <w:szCs w:val="20"/>
        </w:rPr>
      </w:pPr>
    </w:p>
    <w:p w14:paraId="6701FEB5"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6.  ACCIDENTAL RELEASE MEASURES</w:t>
      </w:r>
    </w:p>
    <w:p w14:paraId="529549A2" w14:textId="77777777" w:rsidR="00BF5038" w:rsidRDefault="00BF5038" w:rsidP="00BF5038">
      <w:pPr>
        <w:rPr>
          <w:rFonts w:ascii="Arial" w:hAnsi="Arial" w:cs="Arial"/>
          <w:sz w:val="20"/>
          <w:szCs w:val="20"/>
        </w:rPr>
      </w:pPr>
    </w:p>
    <w:p w14:paraId="4436AA90" w14:textId="77777777" w:rsidR="00B92230" w:rsidRPr="00B155D7" w:rsidRDefault="00B92230" w:rsidP="00B92230">
      <w:pPr>
        <w:tabs>
          <w:tab w:val="left" w:pos="3600"/>
        </w:tabs>
        <w:ind w:left="3600" w:hanging="2880"/>
        <w:rPr>
          <w:rFonts w:ascii="Arial" w:hAnsi="Arial" w:cs="Arial"/>
          <w:sz w:val="20"/>
          <w:szCs w:val="20"/>
        </w:rPr>
      </w:pPr>
      <w:r w:rsidRPr="00B155D7">
        <w:rPr>
          <w:rFonts w:ascii="Arial" w:hAnsi="Arial" w:cs="Arial"/>
          <w:sz w:val="20"/>
          <w:szCs w:val="20"/>
        </w:rPr>
        <w:t>General:</w:t>
      </w:r>
      <w:r w:rsidRPr="00B155D7">
        <w:rPr>
          <w:rFonts w:ascii="Arial" w:hAnsi="Arial" w:cs="Arial"/>
          <w:sz w:val="20"/>
          <w:szCs w:val="20"/>
        </w:rPr>
        <w:tab/>
      </w:r>
      <w:r>
        <w:rPr>
          <w:rFonts w:ascii="Arial" w:hAnsi="Arial" w:cs="Arial"/>
          <w:sz w:val="20"/>
          <w:szCs w:val="20"/>
        </w:rPr>
        <w:t xml:space="preserve">Simulated medications are </w:t>
      </w:r>
      <w:r w:rsidRPr="00B155D7">
        <w:rPr>
          <w:rFonts w:ascii="Arial" w:hAnsi="Arial" w:cs="Arial"/>
          <w:sz w:val="20"/>
          <w:szCs w:val="20"/>
        </w:rPr>
        <w:t>stable at room temperature, under</w:t>
      </w:r>
      <w:r>
        <w:rPr>
          <w:rFonts w:ascii="Arial" w:hAnsi="Arial" w:cs="Arial"/>
          <w:sz w:val="20"/>
          <w:szCs w:val="20"/>
        </w:rPr>
        <w:t xml:space="preserve"> </w:t>
      </w:r>
      <w:r w:rsidRPr="00B155D7">
        <w:rPr>
          <w:rFonts w:ascii="Arial" w:hAnsi="Arial" w:cs="Arial"/>
          <w:sz w:val="20"/>
          <w:szCs w:val="20"/>
        </w:rPr>
        <w:t xml:space="preserve">normal storage </w:t>
      </w:r>
      <w:r>
        <w:rPr>
          <w:rFonts w:ascii="Arial" w:hAnsi="Arial" w:cs="Arial"/>
          <w:sz w:val="20"/>
          <w:szCs w:val="20"/>
        </w:rPr>
        <w:t xml:space="preserve">and </w:t>
      </w:r>
      <w:r w:rsidRPr="00B155D7">
        <w:rPr>
          <w:rFonts w:ascii="Arial" w:hAnsi="Arial" w:cs="Arial"/>
          <w:sz w:val="20"/>
          <w:szCs w:val="20"/>
        </w:rPr>
        <w:t>handling conditions</w:t>
      </w:r>
    </w:p>
    <w:p w14:paraId="003A2092" w14:textId="77777777" w:rsidR="00B92230" w:rsidRPr="00B155D7" w:rsidRDefault="00B92230" w:rsidP="00B92230">
      <w:pPr>
        <w:tabs>
          <w:tab w:val="left" w:pos="3600"/>
        </w:tabs>
        <w:ind w:left="720"/>
        <w:rPr>
          <w:rFonts w:ascii="Arial" w:hAnsi="Arial" w:cs="Arial"/>
          <w:sz w:val="20"/>
          <w:szCs w:val="20"/>
        </w:rPr>
      </w:pPr>
    </w:p>
    <w:p w14:paraId="510034BD"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Spill/Leak Procedures:</w:t>
      </w:r>
      <w:r w:rsidRPr="00B155D7">
        <w:rPr>
          <w:rFonts w:ascii="Arial" w:hAnsi="Arial" w:cs="Arial"/>
          <w:sz w:val="20"/>
          <w:szCs w:val="20"/>
        </w:rPr>
        <w:tab/>
        <w:t xml:space="preserve">Contain spill with appropriate absorbent material and dispose according to local </w:t>
      </w:r>
      <w:r w:rsidRPr="00B155D7">
        <w:rPr>
          <w:rFonts w:ascii="Arial" w:hAnsi="Arial" w:cs="Arial"/>
          <w:sz w:val="20"/>
          <w:szCs w:val="20"/>
        </w:rPr>
        <w:tab/>
        <w:t>regulations</w:t>
      </w:r>
    </w:p>
    <w:p w14:paraId="0FF41D3E" w14:textId="77777777" w:rsidR="00B92230" w:rsidRPr="00B155D7" w:rsidRDefault="00B92230" w:rsidP="00B92230">
      <w:pPr>
        <w:tabs>
          <w:tab w:val="left" w:pos="3600"/>
        </w:tabs>
        <w:ind w:left="720"/>
        <w:rPr>
          <w:rFonts w:ascii="Arial" w:hAnsi="Arial" w:cs="Arial"/>
          <w:sz w:val="20"/>
          <w:szCs w:val="20"/>
        </w:rPr>
      </w:pPr>
    </w:p>
    <w:p w14:paraId="23128893"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Personal Precautions:</w:t>
      </w:r>
      <w:r w:rsidRPr="00B155D7">
        <w:rPr>
          <w:rFonts w:ascii="Arial" w:hAnsi="Arial" w:cs="Arial"/>
          <w:sz w:val="20"/>
          <w:szCs w:val="20"/>
        </w:rPr>
        <w:tab/>
        <w:t xml:space="preserve">Wear appropriate Personal Protective Equipment (PPE) based on accidental </w:t>
      </w:r>
      <w:r w:rsidRPr="00B155D7">
        <w:rPr>
          <w:rFonts w:ascii="Arial" w:hAnsi="Arial" w:cs="Arial"/>
          <w:sz w:val="20"/>
          <w:szCs w:val="20"/>
        </w:rPr>
        <w:tab/>
        <w:t xml:space="preserve">spill:  gloves; gown; goggles if </w:t>
      </w:r>
      <w:proofErr w:type="gramStart"/>
      <w:r w:rsidRPr="00B155D7">
        <w:rPr>
          <w:rFonts w:ascii="Arial" w:hAnsi="Arial" w:cs="Arial"/>
          <w:sz w:val="20"/>
          <w:szCs w:val="20"/>
        </w:rPr>
        <w:t>indicated</w:t>
      </w:r>
      <w:proofErr w:type="gramEnd"/>
    </w:p>
    <w:p w14:paraId="190E39F5" w14:textId="77777777" w:rsidR="00B92230" w:rsidRPr="00B155D7" w:rsidRDefault="00B92230" w:rsidP="00B92230">
      <w:pPr>
        <w:tabs>
          <w:tab w:val="left" w:pos="3600"/>
        </w:tabs>
        <w:ind w:left="720"/>
        <w:rPr>
          <w:rFonts w:ascii="Arial" w:hAnsi="Arial" w:cs="Arial"/>
          <w:sz w:val="20"/>
          <w:szCs w:val="20"/>
        </w:rPr>
      </w:pPr>
    </w:p>
    <w:p w14:paraId="51D23B94"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Environmental Precautions:</w:t>
      </w:r>
      <w:r w:rsidRPr="00B155D7">
        <w:rPr>
          <w:rFonts w:ascii="Arial" w:hAnsi="Arial" w:cs="Arial"/>
          <w:sz w:val="20"/>
          <w:szCs w:val="20"/>
        </w:rPr>
        <w:tab/>
        <w:t>Non-hazardous</w:t>
      </w:r>
    </w:p>
    <w:p w14:paraId="094472DD" w14:textId="77777777" w:rsidR="00086C07" w:rsidRPr="004D5051" w:rsidRDefault="00086C07" w:rsidP="00086C07">
      <w:pPr>
        <w:ind w:left="4320"/>
        <w:rPr>
          <w:rFonts w:ascii="Arial" w:hAnsi="Arial" w:cs="Arial"/>
          <w:sz w:val="20"/>
          <w:szCs w:val="20"/>
        </w:rPr>
      </w:pPr>
    </w:p>
    <w:p w14:paraId="21F73073" w14:textId="77777777" w:rsidR="009F033A" w:rsidRDefault="009F033A" w:rsidP="009F033A">
      <w:pPr>
        <w:pBdr>
          <w:bottom w:val="single" w:sz="12" w:space="1" w:color="auto"/>
        </w:pBdr>
        <w:rPr>
          <w:rFonts w:ascii="Arial" w:hAnsi="Arial" w:cs="Arial"/>
          <w:sz w:val="20"/>
          <w:szCs w:val="20"/>
        </w:rPr>
      </w:pPr>
    </w:p>
    <w:p w14:paraId="230A6D0B" w14:textId="77777777" w:rsidR="00911630" w:rsidRPr="004D5051" w:rsidRDefault="00911630" w:rsidP="009F033A">
      <w:pPr>
        <w:pBdr>
          <w:bottom w:val="single" w:sz="12" w:space="1" w:color="auto"/>
        </w:pBdr>
        <w:rPr>
          <w:rFonts w:ascii="Arial" w:hAnsi="Arial" w:cs="Arial"/>
          <w:sz w:val="20"/>
          <w:szCs w:val="20"/>
        </w:rPr>
      </w:pPr>
    </w:p>
    <w:p w14:paraId="6205FA7D" w14:textId="77777777" w:rsidR="009F033A" w:rsidRPr="009F033A" w:rsidRDefault="009F033A" w:rsidP="009F033A">
      <w:pPr>
        <w:rPr>
          <w:rFonts w:ascii="Arial" w:hAnsi="Arial" w:cs="Arial"/>
          <w:b/>
          <w:sz w:val="20"/>
          <w:szCs w:val="20"/>
        </w:rPr>
      </w:pPr>
    </w:p>
    <w:p w14:paraId="1A676FCB" w14:textId="77777777" w:rsidR="00B92230" w:rsidRDefault="00B92230" w:rsidP="009F033A">
      <w:pPr>
        <w:rPr>
          <w:rFonts w:ascii="Lucida Sans Unicode" w:hAnsi="Lucida Sans Unicode" w:cs="Lucida Sans Unicode"/>
          <w:b/>
          <w:sz w:val="30"/>
          <w:szCs w:val="30"/>
        </w:rPr>
      </w:pPr>
    </w:p>
    <w:p w14:paraId="0D38852F" w14:textId="77777777" w:rsidR="00B92230" w:rsidRDefault="00B92230" w:rsidP="009F033A">
      <w:pPr>
        <w:rPr>
          <w:rFonts w:ascii="Lucida Sans Unicode" w:hAnsi="Lucida Sans Unicode" w:cs="Lucida Sans Unicode"/>
          <w:b/>
          <w:sz w:val="30"/>
          <w:szCs w:val="30"/>
        </w:rPr>
      </w:pPr>
    </w:p>
    <w:p w14:paraId="4C5A05A9" w14:textId="77777777" w:rsidR="009F033A" w:rsidRPr="009F033A" w:rsidRDefault="009F033A" w:rsidP="009F033A">
      <w:pPr>
        <w:rPr>
          <w:rFonts w:ascii="Lucida Sans Unicode" w:hAnsi="Lucida Sans Unicode" w:cs="Lucida Sans Unicode"/>
          <w:b/>
          <w:sz w:val="30"/>
          <w:szCs w:val="30"/>
        </w:rPr>
      </w:pPr>
      <w:r w:rsidRPr="009F033A">
        <w:rPr>
          <w:rFonts w:ascii="Lucida Sans Unicode" w:hAnsi="Lucida Sans Unicode" w:cs="Lucida Sans Unicode"/>
          <w:b/>
          <w:sz w:val="30"/>
          <w:szCs w:val="30"/>
        </w:rPr>
        <w:lastRenderedPageBreak/>
        <w:t>7.  HANDLING AND STORAGE</w:t>
      </w:r>
    </w:p>
    <w:p w14:paraId="3497F6F7" w14:textId="77777777" w:rsidR="009F033A" w:rsidRDefault="009F033A" w:rsidP="009F033A">
      <w:pPr>
        <w:rPr>
          <w:rFonts w:ascii="Arial" w:hAnsi="Arial" w:cs="Arial"/>
          <w:sz w:val="20"/>
          <w:szCs w:val="20"/>
        </w:rPr>
      </w:pPr>
    </w:p>
    <w:p w14:paraId="44EA4203"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General Storage:</w:t>
      </w:r>
      <w:r w:rsidRPr="00B155D7">
        <w:rPr>
          <w:rFonts w:ascii="Arial" w:hAnsi="Arial" w:cs="Arial"/>
          <w:sz w:val="20"/>
          <w:szCs w:val="20"/>
        </w:rPr>
        <w:tab/>
        <w:t>Store at room temperature. Check for cracks or</w:t>
      </w:r>
      <w:r>
        <w:rPr>
          <w:rFonts w:ascii="Arial" w:hAnsi="Arial" w:cs="Arial"/>
          <w:sz w:val="20"/>
          <w:szCs w:val="20"/>
        </w:rPr>
        <w:t xml:space="preserve"> </w:t>
      </w:r>
      <w:r w:rsidRPr="00B155D7">
        <w:rPr>
          <w:rFonts w:ascii="Arial" w:hAnsi="Arial" w:cs="Arial"/>
          <w:sz w:val="20"/>
          <w:szCs w:val="20"/>
        </w:rPr>
        <w:t xml:space="preserve">dislodged caps before use. Do </w:t>
      </w:r>
      <w:r w:rsidRPr="00B155D7">
        <w:rPr>
          <w:rFonts w:ascii="Arial" w:hAnsi="Arial" w:cs="Arial"/>
          <w:sz w:val="20"/>
          <w:szCs w:val="20"/>
        </w:rPr>
        <w:tab/>
        <w:t xml:space="preserve">not freeze. </w:t>
      </w:r>
    </w:p>
    <w:p w14:paraId="69F35696" w14:textId="77777777" w:rsidR="00B92230" w:rsidRPr="00B155D7" w:rsidRDefault="00B92230" w:rsidP="00B92230">
      <w:pPr>
        <w:tabs>
          <w:tab w:val="left" w:pos="3600"/>
        </w:tabs>
        <w:ind w:left="720"/>
        <w:rPr>
          <w:rFonts w:ascii="Arial" w:hAnsi="Arial" w:cs="Arial"/>
          <w:sz w:val="20"/>
          <w:szCs w:val="20"/>
        </w:rPr>
      </w:pPr>
    </w:p>
    <w:p w14:paraId="374DAF1B" w14:textId="77777777" w:rsidR="00B92230" w:rsidRPr="004D5051" w:rsidRDefault="00B92230" w:rsidP="00B92230">
      <w:pPr>
        <w:tabs>
          <w:tab w:val="left" w:pos="3600"/>
        </w:tabs>
        <w:ind w:left="720"/>
        <w:rPr>
          <w:rFonts w:ascii="Arial" w:hAnsi="Arial" w:cs="Arial"/>
          <w:sz w:val="20"/>
          <w:szCs w:val="20"/>
        </w:rPr>
      </w:pPr>
      <w:r w:rsidRPr="009F033A">
        <w:rPr>
          <w:rFonts w:ascii="Arial" w:hAnsi="Arial" w:cs="Arial"/>
          <w:sz w:val="20"/>
          <w:szCs w:val="20"/>
        </w:rPr>
        <w:t>Handling:</w:t>
      </w:r>
      <w:r w:rsidRPr="009F033A">
        <w:rPr>
          <w:rFonts w:ascii="Arial" w:hAnsi="Arial" w:cs="Arial"/>
          <w:sz w:val="20"/>
          <w:szCs w:val="20"/>
        </w:rPr>
        <w:tab/>
        <w:t>Per</w:t>
      </w:r>
      <w:r>
        <w:rPr>
          <w:rFonts w:ascii="Arial" w:hAnsi="Arial" w:cs="Arial"/>
          <w:sz w:val="20"/>
          <w:szCs w:val="20"/>
        </w:rPr>
        <w:t>sonal Protective Equipment: gloves;</w:t>
      </w:r>
      <w:r w:rsidRPr="009F033A">
        <w:rPr>
          <w:rFonts w:ascii="Arial" w:hAnsi="Arial" w:cs="Arial"/>
          <w:sz w:val="20"/>
          <w:szCs w:val="20"/>
        </w:rPr>
        <w:t xml:space="preserve"> gown</w:t>
      </w:r>
      <w:r>
        <w:rPr>
          <w:rFonts w:ascii="Arial" w:hAnsi="Arial" w:cs="Arial"/>
          <w:sz w:val="20"/>
          <w:szCs w:val="20"/>
        </w:rPr>
        <w:t xml:space="preserve">/lab coat; safety </w:t>
      </w:r>
      <w:r w:rsidRPr="009F033A">
        <w:rPr>
          <w:rFonts w:ascii="Arial" w:hAnsi="Arial" w:cs="Arial"/>
          <w:sz w:val="20"/>
          <w:szCs w:val="20"/>
        </w:rPr>
        <w:t xml:space="preserve">goggles are </w:t>
      </w:r>
      <w:r>
        <w:rPr>
          <w:rFonts w:ascii="Arial" w:hAnsi="Arial" w:cs="Arial"/>
          <w:sz w:val="20"/>
          <w:szCs w:val="20"/>
        </w:rPr>
        <w:tab/>
      </w:r>
      <w:r w:rsidRPr="009F033A">
        <w:rPr>
          <w:rFonts w:ascii="Arial" w:hAnsi="Arial" w:cs="Arial"/>
          <w:sz w:val="20"/>
          <w:szCs w:val="20"/>
        </w:rPr>
        <w:t xml:space="preserve">recommended.  </w:t>
      </w:r>
    </w:p>
    <w:p w14:paraId="3A4366E4" w14:textId="77777777" w:rsidR="00086C07" w:rsidRPr="004D5051" w:rsidRDefault="00086C07" w:rsidP="00086C07">
      <w:pPr>
        <w:rPr>
          <w:rFonts w:ascii="Arial" w:hAnsi="Arial" w:cs="Arial"/>
          <w:sz w:val="20"/>
          <w:szCs w:val="20"/>
        </w:rPr>
      </w:pPr>
    </w:p>
    <w:p w14:paraId="46CF08A0" w14:textId="77777777" w:rsidR="009F033A" w:rsidRPr="004D5051" w:rsidRDefault="009F033A" w:rsidP="009F033A">
      <w:pPr>
        <w:pBdr>
          <w:bottom w:val="single" w:sz="12" w:space="1" w:color="auto"/>
        </w:pBdr>
        <w:rPr>
          <w:rFonts w:ascii="Arial" w:hAnsi="Arial" w:cs="Arial"/>
          <w:sz w:val="20"/>
          <w:szCs w:val="20"/>
        </w:rPr>
      </w:pPr>
    </w:p>
    <w:p w14:paraId="0F8ACD20" w14:textId="77777777" w:rsidR="009F033A" w:rsidRPr="009F033A" w:rsidRDefault="009F033A" w:rsidP="009F033A">
      <w:pPr>
        <w:rPr>
          <w:rFonts w:ascii="Arial" w:hAnsi="Arial" w:cs="Arial"/>
          <w:b/>
          <w:sz w:val="20"/>
          <w:szCs w:val="20"/>
        </w:rPr>
      </w:pPr>
    </w:p>
    <w:p w14:paraId="5AEC06C9" w14:textId="77777777" w:rsidR="009F033A" w:rsidRPr="009F033A" w:rsidRDefault="009F033A" w:rsidP="009F033A">
      <w:pPr>
        <w:rPr>
          <w:rFonts w:ascii="Lucida Sans Unicode" w:hAnsi="Lucida Sans Unicode" w:cs="Lucida Sans Unicode"/>
          <w:b/>
          <w:sz w:val="30"/>
          <w:szCs w:val="30"/>
        </w:rPr>
      </w:pPr>
      <w:r w:rsidRPr="009F033A">
        <w:rPr>
          <w:rFonts w:ascii="Lucida Sans Unicode" w:hAnsi="Lucida Sans Unicode" w:cs="Lucida Sans Unicode"/>
          <w:b/>
          <w:sz w:val="30"/>
          <w:szCs w:val="30"/>
        </w:rPr>
        <w:t>8.  EXPOSURE CONTROLS/PERSONAL PROTECTION (NORMAL USE)</w:t>
      </w:r>
    </w:p>
    <w:p w14:paraId="2BCD35C5" w14:textId="77777777" w:rsidR="009F033A" w:rsidRDefault="009F033A" w:rsidP="009F033A">
      <w:pPr>
        <w:rPr>
          <w:rFonts w:ascii="Arial" w:hAnsi="Arial" w:cs="Arial"/>
          <w:sz w:val="20"/>
          <w:szCs w:val="20"/>
        </w:rPr>
      </w:pPr>
    </w:p>
    <w:p w14:paraId="7A949DDB"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Occupational Exposure:</w:t>
      </w:r>
      <w:r w:rsidRPr="00B155D7">
        <w:rPr>
          <w:rFonts w:ascii="Arial" w:hAnsi="Arial" w:cs="Arial"/>
          <w:sz w:val="20"/>
          <w:szCs w:val="20"/>
        </w:rPr>
        <w:tab/>
        <w:t xml:space="preserve">Avoid contact with eyes, skin, and clothing.  Wear appropriate </w:t>
      </w:r>
      <w:proofErr w:type="gramStart"/>
      <w:r w:rsidRPr="00B155D7">
        <w:rPr>
          <w:rFonts w:ascii="Arial" w:hAnsi="Arial" w:cs="Arial"/>
          <w:sz w:val="20"/>
          <w:szCs w:val="20"/>
        </w:rPr>
        <w:t>PPE</w:t>
      </w:r>
      <w:proofErr w:type="gramEnd"/>
    </w:p>
    <w:p w14:paraId="3278CBDA" w14:textId="77777777" w:rsidR="00B92230" w:rsidRPr="00B155D7" w:rsidRDefault="00B92230" w:rsidP="00B92230">
      <w:pPr>
        <w:tabs>
          <w:tab w:val="left" w:pos="3600"/>
        </w:tabs>
        <w:ind w:left="720"/>
        <w:rPr>
          <w:rFonts w:ascii="Arial" w:hAnsi="Arial" w:cs="Arial"/>
          <w:sz w:val="20"/>
          <w:szCs w:val="20"/>
        </w:rPr>
      </w:pPr>
    </w:p>
    <w:p w14:paraId="5F31363F"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Engineering Measures:</w:t>
      </w:r>
      <w:r w:rsidRPr="00B155D7">
        <w:rPr>
          <w:rFonts w:ascii="Arial" w:hAnsi="Arial" w:cs="Arial"/>
          <w:sz w:val="20"/>
          <w:szCs w:val="20"/>
        </w:rPr>
        <w:tab/>
        <w:t xml:space="preserve">Use local </w:t>
      </w:r>
      <w:proofErr w:type="gramStart"/>
      <w:r w:rsidRPr="00B155D7">
        <w:rPr>
          <w:rFonts w:ascii="Arial" w:hAnsi="Arial" w:cs="Arial"/>
          <w:sz w:val="20"/>
          <w:szCs w:val="20"/>
        </w:rPr>
        <w:t>exhaust</w:t>
      </w:r>
      <w:proofErr w:type="gramEnd"/>
    </w:p>
    <w:p w14:paraId="7DFAF6BC" w14:textId="77777777" w:rsidR="00B92230" w:rsidRPr="00B155D7" w:rsidRDefault="00B92230" w:rsidP="00B92230">
      <w:pPr>
        <w:tabs>
          <w:tab w:val="left" w:pos="3600"/>
        </w:tabs>
        <w:ind w:left="720"/>
        <w:rPr>
          <w:rFonts w:ascii="Arial" w:hAnsi="Arial" w:cs="Arial"/>
          <w:sz w:val="20"/>
          <w:szCs w:val="20"/>
        </w:rPr>
      </w:pPr>
    </w:p>
    <w:p w14:paraId="1FD8810F" w14:textId="77777777" w:rsidR="00B92230" w:rsidRPr="00B155D7" w:rsidRDefault="00B92230" w:rsidP="00B92230">
      <w:pPr>
        <w:tabs>
          <w:tab w:val="left" w:pos="3600"/>
          <w:tab w:val="left" w:pos="4680"/>
          <w:tab w:val="left" w:pos="4770"/>
        </w:tabs>
        <w:ind w:left="720"/>
        <w:rPr>
          <w:rFonts w:ascii="Arial" w:hAnsi="Arial" w:cs="Arial"/>
          <w:sz w:val="20"/>
          <w:szCs w:val="20"/>
        </w:rPr>
      </w:pPr>
      <w:r w:rsidRPr="00B155D7">
        <w:rPr>
          <w:rFonts w:ascii="Arial" w:hAnsi="Arial" w:cs="Arial"/>
          <w:sz w:val="20"/>
          <w:szCs w:val="20"/>
        </w:rPr>
        <w:t>PPE:</w:t>
      </w:r>
      <w:r w:rsidRPr="00B155D7">
        <w:rPr>
          <w:rFonts w:ascii="Arial" w:hAnsi="Arial" w:cs="Arial"/>
          <w:sz w:val="20"/>
          <w:szCs w:val="20"/>
        </w:rPr>
        <w:tab/>
        <w:t>Respiratory</w:t>
      </w:r>
      <w:r w:rsidRPr="00B155D7">
        <w:rPr>
          <w:rFonts w:ascii="Arial" w:hAnsi="Arial" w:cs="Arial"/>
          <w:sz w:val="20"/>
          <w:szCs w:val="20"/>
        </w:rPr>
        <w:tab/>
        <w:t xml:space="preserve">– Normally not </w:t>
      </w:r>
      <w:proofErr w:type="gramStart"/>
      <w:r w:rsidRPr="00B155D7">
        <w:rPr>
          <w:rFonts w:ascii="Arial" w:hAnsi="Arial" w:cs="Arial"/>
          <w:sz w:val="20"/>
          <w:szCs w:val="20"/>
        </w:rPr>
        <w:t>required</w:t>
      </w:r>
      <w:proofErr w:type="gramEnd"/>
    </w:p>
    <w:p w14:paraId="4FDBF28B" w14:textId="77777777" w:rsidR="00B92230" w:rsidRPr="00B155D7" w:rsidRDefault="00B92230" w:rsidP="00B92230">
      <w:pPr>
        <w:tabs>
          <w:tab w:val="left" w:pos="3600"/>
          <w:tab w:val="left" w:pos="4680"/>
        </w:tabs>
        <w:ind w:left="720"/>
        <w:rPr>
          <w:rFonts w:ascii="Arial" w:hAnsi="Arial" w:cs="Arial"/>
          <w:sz w:val="20"/>
          <w:szCs w:val="20"/>
        </w:rPr>
      </w:pPr>
      <w:r w:rsidRPr="00B155D7">
        <w:rPr>
          <w:rFonts w:ascii="Arial" w:hAnsi="Arial" w:cs="Arial"/>
          <w:sz w:val="20"/>
          <w:szCs w:val="20"/>
        </w:rPr>
        <w:tab/>
        <w:t>Hand</w:t>
      </w:r>
      <w:r w:rsidRPr="00B155D7">
        <w:rPr>
          <w:rFonts w:ascii="Arial" w:hAnsi="Arial" w:cs="Arial"/>
          <w:sz w:val="20"/>
          <w:szCs w:val="20"/>
        </w:rPr>
        <w:tab/>
        <w:t>– gloves:  latex and non-latex per policy</w:t>
      </w:r>
    </w:p>
    <w:p w14:paraId="43F48D05" w14:textId="77777777" w:rsidR="00B92230" w:rsidRPr="00B155D7" w:rsidRDefault="00B92230" w:rsidP="00B92230">
      <w:pPr>
        <w:tabs>
          <w:tab w:val="left" w:pos="3600"/>
          <w:tab w:val="left" w:pos="4680"/>
        </w:tabs>
        <w:ind w:left="720"/>
        <w:rPr>
          <w:rFonts w:ascii="Arial" w:hAnsi="Arial" w:cs="Arial"/>
          <w:sz w:val="20"/>
          <w:szCs w:val="20"/>
        </w:rPr>
      </w:pPr>
      <w:r w:rsidRPr="00B155D7">
        <w:rPr>
          <w:rFonts w:ascii="Arial" w:hAnsi="Arial" w:cs="Arial"/>
          <w:sz w:val="20"/>
          <w:szCs w:val="20"/>
        </w:rPr>
        <w:tab/>
        <w:t>Eye</w:t>
      </w:r>
      <w:r w:rsidRPr="00B155D7">
        <w:rPr>
          <w:rFonts w:ascii="Arial" w:hAnsi="Arial" w:cs="Arial"/>
          <w:sz w:val="20"/>
          <w:szCs w:val="20"/>
        </w:rPr>
        <w:tab/>
        <w:t>– safety goggles</w:t>
      </w:r>
    </w:p>
    <w:p w14:paraId="17D2E072" w14:textId="77777777" w:rsidR="00B92230" w:rsidRPr="00B155D7" w:rsidRDefault="00B92230" w:rsidP="00B92230">
      <w:pPr>
        <w:tabs>
          <w:tab w:val="left" w:pos="3600"/>
          <w:tab w:val="left" w:pos="4680"/>
        </w:tabs>
        <w:ind w:left="720"/>
        <w:rPr>
          <w:rFonts w:ascii="Arial" w:hAnsi="Arial" w:cs="Arial"/>
          <w:sz w:val="20"/>
          <w:szCs w:val="20"/>
        </w:rPr>
      </w:pPr>
      <w:r w:rsidRPr="00B155D7">
        <w:rPr>
          <w:rFonts w:ascii="Arial" w:hAnsi="Arial" w:cs="Arial"/>
          <w:sz w:val="20"/>
          <w:szCs w:val="20"/>
        </w:rPr>
        <w:tab/>
        <w:t>Clothing</w:t>
      </w:r>
      <w:r w:rsidRPr="00B155D7">
        <w:rPr>
          <w:rFonts w:ascii="Arial" w:hAnsi="Arial" w:cs="Arial"/>
          <w:sz w:val="20"/>
          <w:szCs w:val="20"/>
        </w:rPr>
        <w:tab/>
        <w:t>– gowns/lab coat; lab apron</w:t>
      </w:r>
    </w:p>
    <w:p w14:paraId="0FF930E9" w14:textId="77777777" w:rsidR="00640EC3" w:rsidRDefault="00640EC3" w:rsidP="00640EC3">
      <w:pPr>
        <w:rPr>
          <w:rFonts w:ascii="Arial" w:hAnsi="Arial" w:cs="Arial"/>
          <w:sz w:val="20"/>
          <w:szCs w:val="20"/>
        </w:rPr>
      </w:pPr>
    </w:p>
    <w:p w14:paraId="65D616A9" w14:textId="77777777" w:rsidR="00640EC3" w:rsidRPr="004D5051" w:rsidRDefault="00640EC3" w:rsidP="00640EC3">
      <w:pPr>
        <w:pBdr>
          <w:bottom w:val="single" w:sz="12" w:space="1" w:color="auto"/>
        </w:pBdr>
        <w:rPr>
          <w:rFonts w:ascii="Arial" w:hAnsi="Arial" w:cs="Arial"/>
          <w:sz w:val="20"/>
          <w:szCs w:val="20"/>
        </w:rPr>
      </w:pPr>
    </w:p>
    <w:p w14:paraId="61303E30" w14:textId="77777777" w:rsidR="00640EC3" w:rsidRPr="009F033A" w:rsidRDefault="00640EC3" w:rsidP="009F033A">
      <w:pPr>
        <w:rPr>
          <w:rFonts w:ascii="Arial" w:hAnsi="Arial" w:cs="Arial"/>
          <w:b/>
          <w:sz w:val="20"/>
          <w:szCs w:val="20"/>
        </w:rPr>
      </w:pPr>
    </w:p>
    <w:p w14:paraId="12CEADC1" w14:textId="77777777"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t>9.  PHYSICAL/CHEMICAL PROPERTIES</w:t>
      </w:r>
    </w:p>
    <w:p w14:paraId="1DEC7153" w14:textId="77777777" w:rsidR="00640EC3" w:rsidRDefault="00640EC3" w:rsidP="00640EC3">
      <w:pPr>
        <w:tabs>
          <w:tab w:val="left" w:pos="3600"/>
        </w:tabs>
        <w:ind w:left="720"/>
        <w:rPr>
          <w:rFonts w:ascii="Arial" w:hAnsi="Arial" w:cs="Arial"/>
          <w:sz w:val="20"/>
          <w:szCs w:val="20"/>
        </w:rPr>
      </w:pPr>
    </w:p>
    <w:p w14:paraId="12C43713" w14:textId="77777777" w:rsidR="00EC64B4" w:rsidRDefault="000B7842" w:rsidP="00EC64B4">
      <w:pPr>
        <w:tabs>
          <w:tab w:val="left" w:pos="3600"/>
        </w:tabs>
        <w:ind w:left="720"/>
        <w:rPr>
          <w:rFonts w:ascii="Arial" w:hAnsi="Arial" w:cs="Arial"/>
          <w:sz w:val="20"/>
          <w:szCs w:val="20"/>
        </w:rPr>
      </w:pPr>
      <w:r w:rsidRPr="00640EC3">
        <w:rPr>
          <w:rFonts w:ascii="Arial" w:hAnsi="Arial" w:cs="Arial"/>
          <w:sz w:val="20"/>
          <w:szCs w:val="20"/>
        </w:rPr>
        <w:t>Appearance</w:t>
      </w:r>
      <w:r>
        <w:rPr>
          <w:rFonts w:ascii="Arial" w:hAnsi="Arial" w:cs="Arial"/>
          <w:sz w:val="20"/>
          <w:szCs w:val="20"/>
        </w:rPr>
        <w:t xml:space="preserve"> and odor</w:t>
      </w:r>
      <w:r w:rsidRPr="00640EC3">
        <w:rPr>
          <w:rFonts w:ascii="Arial" w:hAnsi="Arial" w:cs="Arial"/>
          <w:sz w:val="20"/>
          <w:szCs w:val="20"/>
        </w:rPr>
        <w:t>:</w:t>
      </w:r>
      <w:r w:rsidRPr="00640EC3">
        <w:rPr>
          <w:rFonts w:ascii="Arial" w:hAnsi="Arial" w:cs="Arial"/>
          <w:sz w:val="20"/>
          <w:szCs w:val="20"/>
        </w:rPr>
        <w:tab/>
      </w:r>
      <w:r w:rsidR="00B2036B">
        <w:rPr>
          <w:rFonts w:ascii="Arial" w:hAnsi="Arial" w:cs="Arial"/>
          <w:sz w:val="20"/>
          <w:szCs w:val="20"/>
        </w:rPr>
        <w:t>White</w:t>
      </w:r>
      <w:r w:rsidR="00B92230">
        <w:rPr>
          <w:rFonts w:ascii="Arial" w:hAnsi="Arial" w:cs="Arial"/>
          <w:sz w:val="20"/>
          <w:szCs w:val="20"/>
        </w:rPr>
        <w:t xml:space="preserve">, bisected, round </w:t>
      </w:r>
      <w:proofErr w:type="gramStart"/>
      <w:r w:rsidR="00B92230">
        <w:rPr>
          <w:rFonts w:ascii="Arial" w:hAnsi="Arial" w:cs="Arial"/>
          <w:sz w:val="20"/>
          <w:szCs w:val="20"/>
        </w:rPr>
        <w:t>tablet</w:t>
      </w:r>
      <w:proofErr w:type="gramEnd"/>
    </w:p>
    <w:p w14:paraId="0C81970B" w14:textId="77777777" w:rsidR="00EC64B4" w:rsidRPr="004D5051" w:rsidRDefault="00EC64B4" w:rsidP="00EC64B4">
      <w:pPr>
        <w:pBdr>
          <w:bottom w:val="single" w:sz="12" w:space="1" w:color="auto"/>
        </w:pBdr>
        <w:rPr>
          <w:rFonts w:ascii="Arial" w:hAnsi="Arial" w:cs="Arial"/>
          <w:sz w:val="20"/>
          <w:szCs w:val="20"/>
        </w:rPr>
      </w:pPr>
    </w:p>
    <w:p w14:paraId="628C2AE1" w14:textId="77777777" w:rsidR="00EC64B4" w:rsidRDefault="00EC64B4" w:rsidP="00EC64B4">
      <w:pPr>
        <w:rPr>
          <w:rFonts w:ascii="Arial" w:hAnsi="Arial" w:cs="Arial"/>
          <w:sz w:val="20"/>
          <w:szCs w:val="20"/>
        </w:rPr>
      </w:pPr>
    </w:p>
    <w:p w14:paraId="3655E82F" w14:textId="77777777"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t>10.  STABILITY AND REACTIVITY</w:t>
      </w:r>
    </w:p>
    <w:p w14:paraId="18B922E0" w14:textId="77777777" w:rsidR="00640EC3" w:rsidRDefault="00640EC3" w:rsidP="00640EC3">
      <w:pPr>
        <w:rPr>
          <w:rFonts w:ascii="Arial" w:hAnsi="Arial" w:cs="Arial"/>
          <w:sz w:val="20"/>
          <w:szCs w:val="20"/>
        </w:rPr>
      </w:pPr>
    </w:p>
    <w:p w14:paraId="117BB003" w14:textId="77777777" w:rsidR="00B92230" w:rsidRPr="00F346C1" w:rsidRDefault="00B92230" w:rsidP="00B92230">
      <w:pPr>
        <w:tabs>
          <w:tab w:val="left" w:pos="3600"/>
        </w:tabs>
        <w:ind w:left="720"/>
        <w:rPr>
          <w:rFonts w:ascii="Arial" w:hAnsi="Arial" w:cs="Arial"/>
          <w:color w:val="FF0000"/>
          <w:sz w:val="20"/>
          <w:szCs w:val="20"/>
        </w:rPr>
      </w:pPr>
      <w:r w:rsidRPr="00640EC3">
        <w:rPr>
          <w:rFonts w:ascii="Arial" w:hAnsi="Arial" w:cs="Arial"/>
          <w:sz w:val="20"/>
          <w:szCs w:val="20"/>
        </w:rPr>
        <w:t>Stability:</w:t>
      </w:r>
      <w:r w:rsidRPr="00640EC3">
        <w:rPr>
          <w:rFonts w:ascii="Arial" w:hAnsi="Arial" w:cs="Arial"/>
          <w:sz w:val="20"/>
          <w:szCs w:val="20"/>
        </w:rPr>
        <w:tab/>
        <w:t>Stable if stored at recommended conditions</w:t>
      </w:r>
    </w:p>
    <w:p w14:paraId="511C2540" w14:textId="77777777" w:rsidR="00B92230" w:rsidRDefault="00B92230" w:rsidP="00B92230">
      <w:pPr>
        <w:tabs>
          <w:tab w:val="left" w:pos="3600"/>
        </w:tabs>
        <w:ind w:left="720"/>
        <w:rPr>
          <w:rFonts w:ascii="Arial" w:hAnsi="Arial" w:cs="Arial"/>
          <w:sz w:val="20"/>
          <w:szCs w:val="20"/>
        </w:rPr>
      </w:pPr>
    </w:p>
    <w:p w14:paraId="3FCDF100" w14:textId="77777777" w:rsidR="00B92230" w:rsidRPr="00B155D7" w:rsidRDefault="00B92230" w:rsidP="00B92230">
      <w:pPr>
        <w:tabs>
          <w:tab w:val="left" w:pos="3600"/>
        </w:tabs>
        <w:ind w:left="720"/>
        <w:rPr>
          <w:rFonts w:ascii="Arial" w:hAnsi="Arial" w:cs="Arial"/>
          <w:sz w:val="20"/>
          <w:szCs w:val="20"/>
        </w:rPr>
      </w:pPr>
      <w:r w:rsidRPr="00640EC3">
        <w:rPr>
          <w:rFonts w:ascii="Arial" w:hAnsi="Arial" w:cs="Arial"/>
          <w:sz w:val="20"/>
          <w:szCs w:val="20"/>
        </w:rPr>
        <w:t>Conditions to Avoid:</w:t>
      </w:r>
      <w:r w:rsidRPr="00640EC3">
        <w:rPr>
          <w:rFonts w:ascii="Arial" w:hAnsi="Arial" w:cs="Arial"/>
          <w:sz w:val="20"/>
          <w:szCs w:val="20"/>
        </w:rPr>
        <w:tab/>
      </w:r>
      <w:r w:rsidRPr="00B155D7">
        <w:rPr>
          <w:rFonts w:ascii="Arial" w:hAnsi="Arial" w:cs="Arial"/>
          <w:sz w:val="20"/>
          <w:szCs w:val="20"/>
        </w:rPr>
        <w:t xml:space="preserve">Contains </w:t>
      </w:r>
      <w:r>
        <w:rPr>
          <w:rFonts w:ascii="Arial" w:hAnsi="Arial" w:cs="Arial"/>
          <w:sz w:val="20"/>
          <w:szCs w:val="20"/>
        </w:rPr>
        <w:t xml:space="preserve">food grade preservatives to prohibit microbial </w:t>
      </w:r>
      <w:proofErr w:type="gramStart"/>
      <w:r>
        <w:rPr>
          <w:rFonts w:ascii="Arial" w:hAnsi="Arial" w:cs="Arial"/>
          <w:sz w:val="20"/>
          <w:szCs w:val="20"/>
        </w:rPr>
        <w:t>growth</w:t>
      </w:r>
      <w:proofErr w:type="gramEnd"/>
    </w:p>
    <w:p w14:paraId="5AA3644A" w14:textId="77777777" w:rsidR="00B92230" w:rsidRPr="00B155D7" w:rsidRDefault="00B92230" w:rsidP="00B92230">
      <w:pPr>
        <w:tabs>
          <w:tab w:val="left" w:pos="3600"/>
        </w:tabs>
        <w:ind w:left="720"/>
        <w:rPr>
          <w:rFonts w:ascii="Arial" w:hAnsi="Arial" w:cs="Arial"/>
          <w:sz w:val="20"/>
          <w:szCs w:val="20"/>
        </w:rPr>
      </w:pPr>
    </w:p>
    <w:p w14:paraId="494B5C2D" w14:textId="77777777" w:rsidR="00B92230" w:rsidRDefault="00B92230" w:rsidP="00B92230">
      <w:pPr>
        <w:tabs>
          <w:tab w:val="left" w:pos="3600"/>
        </w:tabs>
        <w:ind w:left="720"/>
        <w:rPr>
          <w:rFonts w:ascii="Arial" w:hAnsi="Arial" w:cs="Arial"/>
          <w:sz w:val="20"/>
          <w:szCs w:val="20"/>
        </w:rPr>
      </w:pPr>
      <w:r>
        <w:rPr>
          <w:rFonts w:ascii="Arial" w:hAnsi="Arial" w:cs="Arial"/>
          <w:sz w:val="20"/>
          <w:szCs w:val="20"/>
        </w:rPr>
        <w:t>Hazardous Decomposition</w:t>
      </w:r>
    </w:p>
    <w:p w14:paraId="6B1BF666" w14:textId="77777777" w:rsidR="00B92230" w:rsidRDefault="00B92230" w:rsidP="00B92230">
      <w:pPr>
        <w:tabs>
          <w:tab w:val="left" w:pos="3600"/>
        </w:tabs>
        <w:ind w:left="720"/>
        <w:rPr>
          <w:rFonts w:ascii="Arial" w:hAnsi="Arial" w:cs="Arial"/>
          <w:sz w:val="20"/>
          <w:szCs w:val="20"/>
        </w:rPr>
      </w:pPr>
      <w:r w:rsidRPr="00640EC3">
        <w:rPr>
          <w:rFonts w:ascii="Arial" w:hAnsi="Arial" w:cs="Arial"/>
          <w:sz w:val="20"/>
          <w:szCs w:val="20"/>
        </w:rPr>
        <w:t>Products:</w:t>
      </w:r>
      <w:r w:rsidRPr="00640EC3">
        <w:rPr>
          <w:rFonts w:ascii="Arial" w:hAnsi="Arial" w:cs="Arial"/>
          <w:sz w:val="20"/>
          <w:szCs w:val="20"/>
        </w:rPr>
        <w:tab/>
        <w:t>None known</w:t>
      </w:r>
    </w:p>
    <w:p w14:paraId="2AC88EE8" w14:textId="77777777" w:rsidR="00B92230" w:rsidRDefault="00B92230" w:rsidP="00B92230">
      <w:pPr>
        <w:tabs>
          <w:tab w:val="left" w:pos="3600"/>
        </w:tabs>
        <w:ind w:left="720"/>
        <w:rPr>
          <w:rFonts w:ascii="Arial" w:hAnsi="Arial" w:cs="Arial"/>
          <w:sz w:val="20"/>
          <w:szCs w:val="20"/>
        </w:rPr>
      </w:pPr>
    </w:p>
    <w:p w14:paraId="6B1F2AD4" w14:textId="77777777" w:rsidR="00B92230" w:rsidRPr="00F346C1" w:rsidRDefault="00B92230" w:rsidP="00B92230">
      <w:pPr>
        <w:tabs>
          <w:tab w:val="left" w:pos="3600"/>
        </w:tabs>
        <w:ind w:left="720"/>
        <w:rPr>
          <w:rFonts w:ascii="Arial" w:hAnsi="Arial" w:cs="Arial"/>
          <w:color w:val="FF0000"/>
          <w:sz w:val="20"/>
          <w:szCs w:val="20"/>
        </w:rPr>
      </w:pPr>
      <w:r w:rsidRPr="00640EC3">
        <w:rPr>
          <w:rFonts w:ascii="Arial" w:hAnsi="Arial" w:cs="Arial"/>
          <w:sz w:val="20"/>
          <w:szCs w:val="20"/>
        </w:rPr>
        <w:t>Materials</w:t>
      </w:r>
      <w:r>
        <w:rPr>
          <w:rFonts w:ascii="Arial" w:hAnsi="Arial" w:cs="Arial"/>
          <w:sz w:val="20"/>
          <w:szCs w:val="20"/>
        </w:rPr>
        <w:t xml:space="preserve"> to Avoid:</w:t>
      </w:r>
      <w:r>
        <w:rPr>
          <w:rFonts w:ascii="Arial" w:hAnsi="Arial" w:cs="Arial"/>
          <w:sz w:val="20"/>
          <w:szCs w:val="20"/>
        </w:rPr>
        <w:tab/>
      </w:r>
      <w:r w:rsidRPr="00B155D7">
        <w:rPr>
          <w:rFonts w:ascii="Arial" w:hAnsi="Arial" w:cs="Arial"/>
          <w:sz w:val="20"/>
          <w:szCs w:val="20"/>
        </w:rPr>
        <w:t xml:space="preserve">Do not mix with other simulated </w:t>
      </w:r>
      <w:r w:rsidRPr="00B155D7">
        <w:rPr>
          <w:rFonts w:ascii="Arial" w:hAnsi="Arial" w:cs="Arial"/>
          <w:sz w:val="20"/>
          <w:szCs w:val="20"/>
        </w:rPr>
        <w:tab/>
        <w:t>products</w:t>
      </w:r>
    </w:p>
    <w:p w14:paraId="25BAEAF9" w14:textId="77777777" w:rsidR="00C028A0" w:rsidRDefault="00C028A0" w:rsidP="00640EC3">
      <w:pPr>
        <w:pBdr>
          <w:bottom w:val="single" w:sz="12" w:space="1" w:color="auto"/>
        </w:pBdr>
        <w:rPr>
          <w:rFonts w:ascii="Arial" w:hAnsi="Arial" w:cs="Arial"/>
          <w:sz w:val="20"/>
          <w:szCs w:val="20"/>
        </w:rPr>
      </w:pPr>
    </w:p>
    <w:p w14:paraId="0ED511ED" w14:textId="77777777" w:rsidR="00C028A0" w:rsidRPr="004D5051" w:rsidRDefault="00C028A0" w:rsidP="00640EC3">
      <w:pPr>
        <w:pBdr>
          <w:bottom w:val="single" w:sz="12" w:space="1" w:color="auto"/>
        </w:pBdr>
        <w:rPr>
          <w:rFonts w:ascii="Arial" w:hAnsi="Arial" w:cs="Arial"/>
          <w:sz w:val="20"/>
          <w:szCs w:val="20"/>
        </w:rPr>
      </w:pPr>
    </w:p>
    <w:p w14:paraId="1F1D5ECE" w14:textId="77777777" w:rsidR="00640EC3" w:rsidRPr="009F033A" w:rsidRDefault="00640EC3" w:rsidP="00640EC3">
      <w:pPr>
        <w:rPr>
          <w:rFonts w:ascii="Arial" w:hAnsi="Arial" w:cs="Arial"/>
          <w:b/>
          <w:sz w:val="20"/>
          <w:szCs w:val="20"/>
        </w:rPr>
      </w:pPr>
    </w:p>
    <w:p w14:paraId="44CAD708" w14:textId="77777777"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t>11.  TOXICOLOGICAL INFORMATION</w:t>
      </w:r>
    </w:p>
    <w:p w14:paraId="34A831B6" w14:textId="77777777" w:rsidR="00640EC3" w:rsidRDefault="00640EC3" w:rsidP="00640EC3">
      <w:pPr>
        <w:rPr>
          <w:rFonts w:ascii="Arial" w:hAnsi="Arial" w:cs="Arial"/>
          <w:sz w:val="20"/>
          <w:szCs w:val="20"/>
        </w:rPr>
      </w:pPr>
    </w:p>
    <w:p w14:paraId="3387EADC" w14:textId="77777777" w:rsidR="00B92230" w:rsidRDefault="00B92230" w:rsidP="00B92230">
      <w:pPr>
        <w:tabs>
          <w:tab w:val="left" w:pos="3600"/>
        </w:tabs>
        <w:ind w:left="720"/>
        <w:rPr>
          <w:rFonts w:ascii="Arial" w:hAnsi="Arial" w:cs="Arial"/>
          <w:sz w:val="20"/>
          <w:szCs w:val="20"/>
        </w:rPr>
      </w:pPr>
      <w:r w:rsidRPr="00640EC3">
        <w:rPr>
          <w:rFonts w:ascii="Arial" w:hAnsi="Arial" w:cs="Arial"/>
          <w:sz w:val="20"/>
          <w:szCs w:val="20"/>
        </w:rPr>
        <w:t>Eye Effects:</w:t>
      </w:r>
      <w:r w:rsidRPr="00640EC3">
        <w:rPr>
          <w:rFonts w:ascii="Arial" w:hAnsi="Arial" w:cs="Arial"/>
          <w:sz w:val="20"/>
          <w:szCs w:val="20"/>
        </w:rPr>
        <w:tab/>
      </w:r>
      <w:r>
        <w:rPr>
          <w:rFonts w:ascii="Arial" w:hAnsi="Arial" w:cs="Arial"/>
          <w:sz w:val="20"/>
          <w:szCs w:val="20"/>
        </w:rPr>
        <w:t>Eye irritant</w:t>
      </w:r>
    </w:p>
    <w:p w14:paraId="0049C84D" w14:textId="77777777" w:rsidR="00B92230" w:rsidRPr="00B155D7" w:rsidRDefault="00B92230" w:rsidP="00B92230">
      <w:pPr>
        <w:tabs>
          <w:tab w:val="left" w:pos="3600"/>
        </w:tabs>
        <w:ind w:left="720"/>
        <w:rPr>
          <w:rFonts w:ascii="Arial" w:hAnsi="Arial" w:cs="Arial"/>
          <w:sz w:val="20"/>
          <w:szCs w:val="20"/>
        </w:rPr>
      </w:pPr>
    </w:p>
    <w:p w14:paraId="2995E54D"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Skin:</w:t>
      </w:r>
      <w:r w:rsidRPr="00B155D7">
        <w:rPr>
          <w:rFonts w:ascii="Arial" w:hAnsi="Arial" w:cs="Arial"/>
          <w:sz w:val="20"/>
          <w:szCs w:val="20"/>
        </w:rPr>
        <w:tab/>
      </w:r>
      <w:r>
        <w:rPr>
          <w:rFonts w:ascii="Arial" w:hAnsi="Arial" w:cs="Arial"/>
          <w:sz w:val="20"/>
          <w:szCs w:val="20"/>
        </w:rPr>
        <w:t>No adverse effects anticipated; slight irritation in sensitive individuals</w:t>
      </w:r>
    </w:p>
    <w:p w14:paraId="768A7EB5" w14:textId="77777777" w:rsidR="00B92230" w:rsidRPr="00B155D7" w:rsidRDefault="00B92230" w:rsidP="00B92230">
      <w:pPr>
        <w:tabs>
          <w:tab w:val="left" w:pos="3600"/>
        </w:tabs>
        <w:ind w:left="720"/>
        <w:rPr>
          <w:rFonts w:ascii="Arial" w:hAnsi="Arial" w:cs="Arial"/>
          <w:sz w:val="20"/>
          <w:szCs w:val="20"/>
        </w:rPr>
      </w:pPr>
    </w:p>
    <w:p w14:paraId="3A2BD5C6"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Ingestion:</w:t>
      </w:r>
      <w:r w:rsidRPr="00B155D7">
        <w:rPr>
          <w:rFonts w:ascii="Arial" w:hAnsi="Arial" w:cs="Arial"/>
          <w:sz w:val="20"/>
          <w:szCs w:val="20"/>
        </w:rPr>
        <w:tab/>
        <w:t>No hazard anticipated incidental to normal simulated use</w:t>
      </w:r>
    </w:p>
    <w:p w14:paraId="3EB4D5AF" w14:textId="77777777" w:rsidR="00B92230" w:rsidRPr="00B155D7" w:rsidRDefault="00B92230" w:rsidP="00B92230">
      <w:pPr>
        <w:tabs>
          <w:tab w:val="left" w:pos="3600"/>
        </w:tabs>
        <w:ind w:left="720"/>
        <w:rPr>
          <w:rFonts w:ascii="Arial" w:hAnsi="Arial" w:cs="Arial"/>
          <w:sz w:val="20"/>
          <w:szCs w:val="20"/>
        </w:rPr>
      </w:pPr>
    </w:p>
    <w:p w14:paraId="3A7682BA"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Inhalation:</w:t>
      </w:r>
      <w:r w:rsidRPr="00B155D7">
        <w:rPr>
          <w:rFonts w:ascii="Arial" w:hAnsi="Arial" w:cs="Arial"/>
          <w:sz w:val="20"/>
          <w:szCs w:val="20"/>
        </w:rPr>
        <w:tab/>
        <w:t>No hazard anticipated incidental to normal simulated use</w:t>
      </w:r>
    </w:p>
    <w:p w14:paraId="6F81DF7A" w14:textId="77777777" w:rsidR="00B92230" w:rsidRPr="00B155D7" w:rsidRDefault="00B92230" w:rsidP="00B92230">
      <w:pPr>
        <w:tabs>
          <w:tab w:val="left" w:pos="3600"/>
        </w:tabs>
        <w:ind w:left="720"/>
        <w:rPr>
          <w:rFonts w:ascii="Arial" w:hAnsi="Arial" w:cs="Arial"/>
          <w:sz w:val="20"/>
          <w:szCs w:val="20"/>
        </w:rPr>
      </w:pPr>
    </w:p>
    <w:p w14:paraId="64673737"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Acute:</w:t>
      </w:r>
      <w:r w:rsidRPr="00B155D7">
        <w:rPr>
          <w:rFonts w:ascii="Arial" w:hAnsi="Arial" w:cs="Arial"/>
          <w:sz w:val="20"/>
          <w:szCs w:val="20"/>
        </w:rPr>
        <w:tab/>
        <w:t>See Section 3</w:t>
      </w:r>
    </w:p>
    <w:p w14:paraId="66BE2866" w14:textId="77777777" w:rsidR="00B92230" w:rsidRPr="00B155D7" w:rsidRDefault="00B92230" w:rsidP="00B92230">
      <w:pPr>
        <w:tabs>
          <w:tab w:val="left" w:pos="3600"/>
        </w:tabs>
        <w:ind w:left="720"/>
        <w:rPr>
          <w:rFonts w:ascii="Arial" w:hAnsi="Arial" w:cs="Arial"/>
          <w:sz w:val="20"/>
          <w:szCs w:val="20"/>
        </w:rPr>
      </w:pPr>
    </w:p>
    <w:p w14:paraId="2820AEB8"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Chronic:</w:t>
      </w:r>
      <w:r w:rsidRPr="00B155D7">
        <w:rPr>
          <w:rFonts w:ascii="Arial" w:hAnsi="Arial" w:cs="Arial"/>
          <w:sz w:val="20"/>
          <w:szCs w:val="20"/>
        </w:rPr>
        <w:tab/>
        <w:t>None identified</w:t>
      </w:r>
    </w:p>
    <w:p w14:paraId="08DB7E45"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ab/>
        <w:t>No evidence of carcinogenic, mutagenic, or teratogenic effects</w:t>
      </w:r>
    </w:p>
    <w:p w14:paraId="6787E419" w14:textId="77777777" w:rsidR="00B92230" w:rsidRPr="00B155D7" w:rsidRDefault="00B92230" w:rsidP="00B92230">
      <w:pPr>
        <w:tabs>
          <w:tab w:val="left" w:pos="3600"/>
        </w:tabs>
        <w:ind w:left="720"/>
        <w:rPr>
          <w:rFonts w:ascii="Arial" w:hAnsi="Arial" w:cs="Arial"/>
          <w:sz w:val="20"/>
          <w:szCs w:val="20"/>
        </w:rPr>
      </w:pPr>
    </w:p>
    <w:p w14:paraId="63467469"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Carcinogenicity:</w:t>
      </w:r>
      <w:r w:rsidRPr="00B155D7">
        <w:rPr>
          <w:rFonts w:ascii="Arial" w:hAnsi="Arial" w:cs="Arial"/>
          <w:sz w:val="20"/>
          <w:szCs w:val="20"/>
        </w:rPr>
        <w:tab/>
        <w:t>Components not listed as carcinogens</w:t>
      </w:r>
    </w:p>
    <w:p w14:paraId="20ECDE7A" w14:textId="77777777" w:rsidR="00086C07" w:rsidRPr="004D5051" w:rsidRDefault="00086C07" w:rsidP="00086C07">
      <w:pPr>
        <w:rPr>
          <w:rFonts w:ascii="Arial" w:hAnsi="Arial" w:cs="Arial"/>
          <w:sz w:val="20"/>
          <w:szCs w:val="20"/>
        </w:rPr>
      </w:pPr>
    </w:p>
    <w:p w14:paraId="3A1FAB3D" w14:textId="77777777" w:rsidR="00640EC3" w:rsidRPr="004D5051" w:rsidRDefault="00640EC3" w:rsidP="00640EC3">
      <w:pPr>
        <w:pBdr>
          <w:bottom w:val="single" w:sz="12" w:space="1" w:color="auto"/>
        </w:pBdr>
        <w:rPr>
          <w:rFonts w:ascii="Arial" w:hAnsi="Arial" w:cs="Arial"/>
          <w:sz w:val="20"/>
          <w:szCs w:val="20"/>
        </w:rPr>
      </w:pPr>
    </w:p>
    <w:p w14:paraId="6BF9107C" w14:textId="77777777" w:rsidR="00640EC3" w:rsidRPr="009F033A" w:rsidRDefault="00640EC3" w:rsidP="00640EC3">
      <w:pPr>
        <w:rPr>
          <w:rFonts w:ascii="Arial" w:hAnsi="Arial" w:cs="Arial"/>
          <w:b/>
          <w:sz w:val="20"/>
          <w:szCs w:val="20"/>
        </w:rPr>
      </w:pPr>
    </w:p>
    <w:p w14:paraId="4CFA5045" w14:textId="77777777"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12.  ECOLOGICAL INFORMATION</w:t>
      </w:r>
    </w:p>
    <w:p w14:paraId="39E63E35" w14:textId="77777777" w:rsidR="00762760" w:rsidRDefault="00762760" w:rsidP="00640EC3">
      <w:pPr>
        <w:rPr>
          <w:rFonts w:ascii="Arial" w:hAnsi="Arial" w:cs="Arial"/>
          <w:sz w:val="20"/>
          <w:szCs w:val="20"/>
        </w:rPr>
      </w:pPr>
    </w:p>
    <w:p w14:paraId="50ED5A9C" w14:textId="77777777" w:rsidR="000B7842" w:rsidRPr="00B155D7" w:rsidRDefault="000B7842" w:rsidP="000B7842">
      <w:pPr>
        <w:tabs>
          <w:tab w:val="left" w:pos="3600"/>
        </w:tabs>
        <w:ind w:left="720"/>
        <w:rPr>
          <w:rFonts w:ascii="Arial" w:hAnsi="Arial" w:cs="Arial"/>
          <w:sz w:val="20"/>
          <w:szCs w:val="20"/>
        </w:rPr>
      </w:pPr>
      <w:r w:rsidRPr="00640EC3">
        <w:rPr>
          <w:rFonts w:ascii="Arial" w:hAnsi="Arial" w:cs="Arial"/>
          <w:sz w:val="20"/>
          <w:szCs w:val="20"/>
        </w:rPr>
        <w:t>Environmental:</w:t>
      </w:r>
      <w:r w:rsidRPr="00640EC3">
        <w:rPr>
          <w:rFonts w:ascii="Arial" w:hAnsi="Arial" w:cs="Arial"/>
          <w:sz w:val="20"/>
          <w:szCs w:val="20"/>
        </w:rPr>
        <w:tab/>
      </w:r>
      <w:r w:rsidRPr="00B155D7">
        <w:rPr>
          <w:rFonts w:ascii="Arial" w:hAnsi="Arial" w:cs="Arial"/>
          <w:sz w:val="20"/>
          <w:szCs w:val="20"/>
        </w:rPr>
        <w:t>Data not available</w:t>
      </w:r>
    </w:p>
    <w:p w14:paraId="3CB9E6F7" w14:textId="77777777" w:rsidR="000B7842" w:rsidRPr="00B155D7" w:rsidRDefault="000B7842" w:rsidP="000B7842">
      <w:pPr>
        <w:tabs>
          <w:tab w:val="left" w:pos="3600"/>
        </w:tabs>
        <w:ind w:left="720"/>
        <w:rPr>
          <w:rFonts w:ascii="Arial" w:hAnsi="Arial" w:cs="Arial"/>
          <w:sz w:val="20"/>
          <w:szCs w:val="20"/>
        </w:rPr>
      </w:pPr>
    </w:p>
    <w:p w14:paraId="42DE78D5" w14:textId="77777777" w:rsidR="000B7842" w:rsidRPr="00B155D7" w:rsidRDefault="000B7842" w:rsidP="000B7842">
      <w:pPr>
        <w:tabs>
          <w:tab w:val="left" w:pos="3600"/>
        </w:tabs>
        <w:ind w:left="720"/>
        <w:rPr>
          <w:rFonts w:ascii="Arial" w:hAnsi="Arial" w:cs="Arial"/>
          <w:sz w:val="20"/>
          <w:szCs w:val="20"/>
        </w:rPr>
      </w:pPr>
      <w:r w:rsidRPr="00B155D7">
        <w:rPr>
          <w:rFonts w:ascii="Arial" w:hAnsi="Arial" w:cs="Arial"/>
          <w:sz w:val="20"/>
          <w:szCs w:val="20"/>
        </w:rPr>
        <w:t>Ecotoxicological:</w:t>
      </w:r>
      <w:r w:rsidRPr="00B155D7">
        <w:rPr>
          <w:rFonts w:ascii="Arial" w:hAnsi="Arial" w:cs="Arial"/>
          <w:sz w:val="20"/>
          <w:szCs w:val="20"/>
        </w:rPr>
        <w:tab/>
        <w:t>Data not yet available</w:t>
      </w:r>
    </w:p>
    <w:p w14:paraId="6BCE5AD1" w14:textId="77777777" w:rsidR="000B7842" w:rsidRPr="00B155D7" w:rsidRDefault="000B7842" w:rsidP="000B7842">
      <w:pPr>
        <w:tabs>
          <w:tab w:val="left" w:pos="3600"/>
        </w:tabs>
        <w:ind w:left="720"/>
        <w:rPr>
          <w:rFonts w:ascii="Arial" w:hAnsi="Arial" w:cs="Arial"/>
          <w:sz w:val="20"/>
          <w:szCs w:val="20"/>
        </w:rPr>
      </w:pPr>
    </w:p>
    <w:p w14:paraId="667F0327"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Other:</w:t>
      </w:r>
      <w:r w:rsidRPr="00640EC3">
        <w:rPr>
          <w:rFonts w:ascii="Arial" w:hAnsi="Arial" w:cs="Arial"/>
          <w:sz w:val="20"/>
          <w:szCs w:val="20"/>
        </w:rPr>
        <w:tab/>
        <w:t>None known</w:t>
      </w:r>
    </w:p>
    <w:p w14:paraId="31A8D97E" w14:textId="77777777" w:rsidR="000B7842" w:rsidRPr="004D5051" w:rsidRDefault="000B7842" w:rsidP="000B7842">
      <w:pPr>
        <w:pBdr>
          <w:bottom w:val="single" w:sz="12" w:space="1" w:color="auto"/>
        </w:pBdr>
        <w:rPr>
          <w:rFonts w:ascii="Arial" w:hAnsi="Arial" w:cs="Arial"/>
          <w:sz w:val="20"/>
          <w:szCs w:val="20"/>
        </w:rPr>
      </w:pPr>
    </w:p>
    <w:p w14:paraId="35AC86F3" w14:textId="77777777" w:rsidR="000B7842" w:rsidRDefault="000B7842" w:rsidP="000B7842">
      <w:pPr>
        <w:rPr>
          <w:rFonts w:ascii="Arial" w:hAnsi="Arial" w:cs="Arial"/>
          <w:sz w:val="20"/>
          <w:szCs w:val="20"/>
        </w:rPr>
      </w:pPr>
    </w:p>
    <w:p w14:paraId="36C1D964" w14:textId="77777777" w:rsidR="000B7842" w:rsidRPr="00762760" w:rsidRDefault="000B7842" w:rsidP="000B7842">
      <w:pPr>
        <w:rPr>
          <w:rFonts w:ascii="Lucida Sans Unicode" w:hAnsi="Lucida Sans Unicode" w:cs="Lucida Sans Unicode"/>
          <w:b/>
          <w:sz w:val="30"/>
          <w:szCs w:val="30"/>
        </w:rPr>
      </w:pPr>
      <w:r w:rsidRPr="00762760">
        <w:rPr>
          <w:rFonts w:ascii="Lucida Sans Unicode" w:hAnsi="Lucida Sans Unicode" w:cs="Lucida Sans Unicode"/>
          <w:b/>
          <w:sz w:val="30"/>
          <w:szCs w:val="30"/>
        </w:rPr>
        <w:t>13.  DISPOSAL CONSIDERATIONS</w:t>
      </w:r>
    </w:p>
    <w:p w14:paraId="45BDA53F" w14:textId="77777777" w:rsidR="000B7842" w:rsidRDefault="000B7842" w:rsidP="000B7842">
      <w:pPr>
        <w:rPr>
          <w:rFonts w:ascii="Arial" w:hAnsi="Arial" w:cs="Arial"/>
          <w:sz w:val="20"/>
          <w:szCs w:val="20"/>
        </w:rPr>
      </w:pPr>
    </w:p>
    <w:p w14:paraId="17794C83" w14:textId="77777777" w:rsidR="000B7842" w:rsidRPr="00640EC3" w:rsidRDefault="000B7842" w:rsidP="000B7842">
      <w:pPr>
        <w:tabs>
          <w:tab w:val="left" w:pos="3600"/>
        </w:tabs>
        <w:ind w:left="720"/>
        <w:rPr>
          <w:rFonts w:ascii="Arial" w:hAnsi="Arial" w:cs="Arial"/>
          <w:sz w:val="20"/>
          <w:szCs w:val="20"/>
        </w:rPr>
      </w:pPr>
      <w:r>
        <w:rPr>
          <w:rFonts w:ascii="Arial" w:hAnsi="Arial" w:cs="Arial"/>
          <w:sz w:val="20"/>
          <w:szCs w:val="20"/>
        </w:rPr>
        <w:t xml:space="preserve">No special methods </w:t>
      </w:r>
      <w:r w:rsidRPr="00640EC3">
        <w:rPr>
          <w:rFonts w:ascii="Arial" w:hAnsi="Arial" w:cs="Arial"/>
          <w:sz w:val="20"/>
          <w:szCs w:val="20"/>
        </w:rPr>
        <w:t>suggested</w:t>
      </w:r>
      <w:r>
        <w:rPr>
          <w:rFonts w:ascii="Arial" w:hAnsi="Arial" w:cs="Arial"/>
          <w:sz w:val="20"/>
          <w:szCs w:val="20"/>
        </w:rPr>
        <w:t>.</w:t>
      </w:r>
      <w:r w:rsidRPr="00640EC3">
        <w:rPr>
          <w:rFonts w:ascii="Arial" w:hAnsi="Arial" w:cs="Arial"/>
          <w:sz w:val="20"/>
          <w:szCs w:val="20"/>
        </w:rPr>
        <w:tab/>
        <w:t>Dispose of product in accordance with all applicable local, state, and federal regulations</w:t>
      </w:r>
    </w:p>
    <w:p w14:paraId="23790346" w14:textId="77777777" w:rsidR="000B7842" w:rsidRPr="004D5051" w:rsidRDefault="000B7842" w:rsidP="000B7842">
      <w:pPr>
        <w:pBdr>
          <w:bottom w:val="single" w:sz="12" w:space="1" w:color="auto"/>
        </w:pBdr>
        <w:rPr>
          <w:rFonts w:ascii="Arial" w:hAnsi="Arial" w:cs="Arial"/>
          <w:sz w:val="20"/>
          <w:szCs w:val="20"/>
        </w:rPr>
      </w:pPr>
      <w:r w:rsidRPr="00640EC3">
        <w:rPr>
          <w:rFonts w:ascii="Arial" w:hAnsi="Arial" w:cs="Arial"/>
          <w:sz w:val="20"/>
          <w:szCs w:val="20"/>
        </w:rPr>
        <w:tab/>
      </w:r>
    </w:p>
    <w:p w14:paraId="747F6B6B" w14:textId="77777777" w:rsidR="00640EC3" w:rsidRPr="004D5051" w:rsidRDefault="00640EC3" w:rsidP="00640EC3">
      <w:pPr>
        <w:pBdr>
          <w:bottom w:val="single" w:sz="12" w:space="1" w:color="auto"/>
        </w:pBdr>
        <w:rPr>
          <w:rFonts w:ascii="Arial" w:hAnsi="Arial" w:cs="Arial"/>
          <w:sz w:val="20"/>
          <w:szCs w:val="20"/>
        </w:rPr>
      </w:pPr>
    </w:p>
    <w:p w14:paraId="5748E3A7" w14:textId="77777777" w:rsidR="00086C07" w:rsidRPr="004D5051" w:rsidRDefault="00086C07" w:rsidP="00086C07">
      <w:pPr>
        <w:rPr>
          <w:rFonts w:ascii="Arial" w:hAnsi="Arial" w:cs="Arial"/>
          <w:sz w:val="20"/>
          <w:szCs w:val="20"/>
        </w:rPr>
      </w:pPr>
    </w:p>
    <w:p w14:paraId="22525A35" w14:textId="77777777" w:rsidR="00640EC3" w:rsidRPr="00762760" w:rsidRDefault="00640EC3" w:rsidP="00640EC3">
      <w:pPr>
        <w:rPr>
          <w:rFonts w:ascii="Lucida Sans Unicode" w:hAnsi="Lucida Sans Unicode" w:cs="Lucida Sans Unicode"/>
          <w:b/>
          <w:sz w:val="22"/>
          <w:szCs w:val="22"/>
        </w:rPr>
      </w:pPr>
      <w:r w:rsidRPr="00762760">
        <w:rPr>
          <w:rFonts w:ascii="Lucida Sans Unicode" w:hAnsi="Lucida Sans Unicode" w:cs="Lucida Sans Unicode"/>
          <w:b/>
          <w:sz w:val="22"/>
          <w:szCs w:val="22"/>
        </w:rPr>
        <w:t>14.  TRANSPORTATION INFORMATION</w:t>
      </w:r>
    </w:p>
    <w:p w14:paraId="4C5B633E" w14:textId="77777777" w:rsidR="00762760" w:rsidRDefault="00762760" w:rsidP="00640EC3">
      <w:pPr>
        <w:rPr>
          <w:rFonts w:ascii="Arial" w:hAnsi="Arial" w:cs="Arial"/>
          <w:sz w:val="20"/>
          <w:szCs w:val="20"/>
        </w:rPr>
      </w:pPr>
    </w:p>
    <w:p w14:paraId="68FB2001" w14:textId="77777777" w:rsidR="000B7842" w:rsidRPr="00B155D7" w:rsidRDefault="000B7842" w:rsidP="000B7842">
      <w:pPr>
        <w:tabs>
          <w:tab w:val="left" w:pos="3600"/>
        </w:tabs>
        <w:ind w:left="720"/>
        <w:rPr>
          <w:rFonts w:ascii="Arial" w:hAnsi="Arial" w:cs="Arial"/>
          <w:sz w:val="20"/>
          <w:szCs w:val="20"/>
        </w:rPr>
      </w:pPr>
      <w:r w:rsidRPr="00640EC3">
        <w:rPr>
          <w:rFonts w:ascii="Arial" w:hAnsi="Arial" w:cs="Arial"/>
          <w:sz w:val="20"/>
          <w:szCs w:val="20"/>
        </w:rPr>
        <w:t>Not regulated:</w:t>
      </w:r>
      <w:r>
        <w:rPr>
          <w:rFonts w:ascii="Arial" w:hAnsi="Arial" w:cs="Arial"/>
          <w:sz w:val="20"/>
          <w:szCs w:val="20"/>
        </w:rPr>
        <w:tab/>
      </w:r>
      <w:r w:rsidRPr="00B155D7">
        <w:rPr>
          <w:rFonts w:ascii="Arial" w:hAnsi="Arial" w:cs="Arial"/>
          <w:sz w:val="20"/>
          <w:szCs w:val="20"/>
        </w:rPr>
        <w:t xml:space="preserve">Not to be injected or infused in humans or </w:t>
      </w:r>
      <w:proofErr w:type="gramStart"/>
      <w:r w:rsidRPr="00B155D7">
        <w:rPr>
          <w:rFonts w:ascii="Arial" w:hAnsi="Arial" w:cs="Arial"/>
          <w:sz w:val="20"/>
          <w:szCs w:val="20"/>
        </w:rPr>
        <w:t>animals</w:t>
      </w:r>
      <w:proofErr w:type="gramEnd"/>
    </w:p>
    <w:p w14:paraId="0507C871" w14:textId="77777777" w:rsidR="000B7842" w:rsidRDefault="000B7842" w:rsidP="000B7842">
      <w:pPr>
        <w:tabs>
          <w:tab w:val="left" w:pos="3600"/>
        </w:tabs>
        <w:rPr>
          <w:rFonts w:ascii="Arial" w:hAnsi="Arial" w:cs="Arial"/>
          <w:sz w:val="20"/>
          <w:szCs w:val="20"/>
        </w:rPr>
      </w:pPr>
    </w:p>
    <w:p w14:paraId="16A1571E"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ICA</w:t>
      </w:r>
      <w:r>
        <w:rPr>
          <w:rFonts w:ascii="Arial" w:hAnsi="Arial" w:cs="Arial"/>
          <w:sz w:val="20"/>
          <w:szCs w:val="20"/>
        </w:rPr>
        <w:t>O/IAT/IMDG Class:</w:t>
      </w:r>
      <w:r>
        <w:rPr>
          <w:rFonts w:ascii="Arial" w:hAnsi="Arial" w:cs="Arial"/>
          <w:sz w:val="20"/>
          <w:szCs w:val="20"/>
        </w:rPr>
        <w:tab/>
        <w:t xml:space="preserve">Not </w:t>
      </w:r>
      <w:proofErr w:type="gramStart"/>
      <w:r>
        <w:rPr>
          <w:rFonts w:ascii="Arial" w:hAnsi="Arial" w:cs="Arial"/>
          <w:sz w:val="20"/>
          <w:szCs w:val="20"/>
        </w:rPr>
        <w:t>regulated</w:t>
      </w:r>
      <w:proofErr w:type="gramEnd"/>
    </w:p>
    <w:p w14:paraId="4697D8FD" w14:textId="77777777" w:rsidR="000B7842" w:rsidRDefault="000B7842" w:rsidP="000B7842">
      <w:pPr>
        <w:tabs>
          <w:tab w:val="left" w:pos="3600"/>
        </w:tabs>
        <w:ind w:left="720"/>
        <w:rPr>
          <w:rFonts w:ascii="Arial" w:hAnsi="Arial" w:cs="Arial"/>
          <w:sz w:val="20"/>
          <w:szCs w:val="20"/>
        </w:rPr>
      </w:pPr>
    </w:p>
    <w:p w14:paraId="4A6C3980"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U.S. DOT:</w:t>
      </w:r>
      <w:r w:rsidRPr="00640EC3">
        <w:rPr>
          <w:rFonts w:ascii="Arial" w:hAnsi="Arial" w:cs="Arial"/>
          <w:sz w:val="20"/>
          <w:szCs w:val="20"/>
        </w:rPr>
        <w:tab/>
      </w:r>
      <w:r>
        <w:rPr>
          <w:rFonts w:ascii="Arial" w:hAnsi="Arial" w:cs="Arial"/>
          <w:sz w:val="20"/>
          <w:szCs w:val="20"/>
        </w:rPr>
        <w:t xml:space="preserve">Not </w:t>
      </w:r>
      <w:proofErr w:type="gramStart"/>
      <w:r>
        <w:rPr>
          <w:rFonts w:ascii="Arial" w:hAnsi="Arial" w:cs="Arial"/>
          <w:sz w:val="20"/>
          <w:szCs w:val="20"/>
        </w:rPr>
        <w:t>regulated</w:t>
      </w:r>
      <w:proofErr w:type="gramEnd"/>
    </w:p>
    <w:p w14:paraId="34E6CA4D" w14:textId="77777777" w:rsidR="00086C07" w:rsidRPr="004D5051" w:rsidRDefault="00086C07" w:rsidP="00086C07">
      <w:pPr>
        <w:rPr>
          <w:rFonts w:ascii="Arial" w:hAnsi="Arial" w:cs="Arial"/>
          <w:sz w:val="20"/>
          <w:szCs w:val="20"/>
        </w:rPr>
      </w:pPr>
    </w:p>
    <w:p w14:paraId="14EBCDE8" w14:textId="77777777" w:rsidR="00640EC3" w:rsidRPr="004D5051" w:rsidRDefault="00640EC3" w:rsidP="00640EC3">
      <w:pPr>
        <w:pBdr>
          <w:bottom w:val="single" w:sz="12" w:space="1" w:color="auto"/>
        </w:pBdr>
        <w:rPr>
          <w:rFonts w:ascii="Arial" w:hAnsi="Arial" w:cs="Arial"/>
          <w:sz w:val="20"/>
          <w:szCs w:val="20"/>
        </w:rPr>
      </w:pPr>
    </w:p>
    <w:p w14:paraId="35470045" w14:textId="77777777" w:rsidR="00086C07" w:rsidRPr="004D5051" w:rsidRDefault="00086C07" w:rsidP="00086C07">
      <w:pPr>
        <w:rPr>
          <w:rFonts w:ascii="Arial" w:hAnsi="Arial" w:cs="Arial"/>
          <w:sz w:val="20"/>
          <w:szCs w:val="20"/>
        </w:rPr>
      </w:pPr>
    </w:p>
    <w:p w14:paraId="7FE21960" w14:textId="77777777"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15.  REGULATORY INFORMATION</w:t>
      </w:r>
    </w:p>
    <w:p w14:paraId="1FF46E90" w14:textId="77777777" w:rsidR="000B7842" w:rsidRDefault="000B7842" w:rsidP="000B7842">
      <w:pPr>
        <w:tabs>
          <w:tab w:val="left" w:pos="3600"/>
        </w:tabs>
        <w:ind w:left="720"/>
        <w:rPr>
          <w:rFonts w:ascii="Arial" w:hAnsi="Arial" w:cs="Arial"/>
          <w:sz w:val="20"/>
          <w:szCs w:val="20"/>
        </w:rPr>
      </w:pPr>
    </w:p>
    <w:p w14:paraId="7F42595C"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United States:</w:t>
      </w:r>
      <w:r w:rsidRPr="00640EC3">
        <w:rPr>
          <w:rFonts w:ascii="Arial" w:hAnsi="Arial" w:cs="Arial"/>
          <w:sz w:val="20"/>
          <w:szCs w:val="20"/>
        </w:rPr>
        <w:tab/>
        <w:t>SARA Title III (Superfund Amendments and Reauthorization Act)</w:t>
      </w:r>
    </w:p>
    <w:p w14:paraId="2F6B1077"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Section 311 Hazard Categories (40 CFR 370) – None</w:t>
      </w:r>
    </w:p>
    <w:p w14:paraId="39636A64"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 xml:space="preserve">Section 312 Threshold Planning Quantities (40 CFR 370):  The threshold </w:t>
      </w:r>
      <w:r>
        <w:rPr>
          <w:rFonts w:ascii="Arial" w:hAnsi="Arial" w:cs="Arial"/>
          <w:sz w:val="20"/>
          <w:szCs w:val="20"/>
        </w:rPr>
        <w:tab/>
      </w:r>
      <w:r w:rsidRPr="00640EC3">
        <w:rPr>
          <w:rFonts w:ascii="Arial" w:hAnsi="Arial" w:cs="Arial"/>
          <w:sz w:val="20"/>
          <w:szCs w:val="20"/>
        </w:rPr>
        <w:t xml:space="preserve">Planning Quantity (TPQ) of this product if treated as a mixture is 10,000 lbs.  This </w:t>
      </w:r>
      <w:r>
        <w:rPr>
          <w:rFonts w:ascii="Arial" w:hAnsi="Arial" w:cs="Arial"/>
          <w:sz w:val="20"/>
          <w:szCs w:val="20"/>
        </w:rPr>
        <w:tab/>
      </w:r>
      <w:r w:rsidRPr="00640EC3">
        <w:rPr>
          <w:rFonts w:ascii="Arial" w:hAnsi="Arial" w:cs="Arial"/>
          <w:sz w:val="20"/>
          <w:szCs w:val="20"/>
        </w:rPr>
        <w:t xml:space="preserve">product contains the following ingredients with a TPQ of less than 10,000 lbs. - </w:t>
      </w:r>
      <w:r>
        <w:rPr>
          <w:rFonts w:ascii="Arial" w:hAnsi="Arial" w:cs="Arial"/>
          <w:sz w:val="20"/>
          <w:szCs w:val="20"/>
        </w:rPr>
        <w:tab/>
      </w:r>
      <w:r w:rsidRPr="00640EC3">
        <w:rPr>
          <w:rFonts w:ascii="Arial" w:hAnsi="Arial" w:cs="Arial"/>
          <w:sz w:val="20"/>
          <w:szCs w:val="20"/>
        </w:rPr>
        <w:t>None</w:t>
      </w:r>
    </w:p>
    <w:p w14:paraId="35F54AE8"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 xml:space="preserve">Section 313 Reportable Ingredients (40 CFR 372) - This product does not </w:t>
      </w:r>
      <w:r>
        <w:rPr>
          <w:rFonts w:ascii="Arial" w:hAnsi="Arial" w:cs="Arial"/>
          <w:sz w:val="20"/>
          <w:szCs w:val="20"/>
        </w:rPr>
        <w:tab/>
      </w:r>
      <w:r w:rsidRPr="00640EC3">
        <w:rPr>
          <w:rFonts w:ascii="Arial" w:hAnsi="Arial" w:cs="Arial"/>
          <w:sz w:val="20"/>
          <w:szCs w:val="20"/>
        </w:rPr>
        <w:t xml:space="preserve">contain any toxic chemicals subject to the reporting requirements of Section 313, </w:t>
      </w:r>
      <w:r>
        <w:rPr>
          <w:rFonts w:ascii="Arial" w:hAnsi="Arial" w:cs="Arial"/>
          <w:sz w:val="20"/>
          <w:szCs w:val="20"/>
        </w:rPr>
        <w:tab/>
      </w:r>
      <w:r w:rsidRPr="00640EC3">
        <w:rPr>
          <w:rFonts w:ascii="Arial" w:hAnsi="Arial" w:cs="Arial"/>
          <w:sz w:val="20"/>
          <w:szCs w:val="20"/>
        </w:rPr>
        <w:t>Title III of SARA of 1986</w:t>
      </w:r>
    </w:p>
    <w:p w14:paraId="1E477230" w14:textId="77777777" w:rsidR="000B7842" w:rsidRDefault="000B7842" w:rsidP="000B7842">
      <w:pPr>
        <w:tabs>
          <w:tab w:val="left" w:pos="3600"/>
        </w:tabs>
        <w:rPr>
          <w:rFonts w:ascii="Arial" w:hAnsi="Arial" w:cs="Arial"/>
          <w:sz w:val="20"/>
          <w:szCs w:val="20"/>
        </w:rPr>
      </w:pPr>
    </w:p>
    <w:p w14:paraId="35F44EFD"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TSCA</w:t>
      </w:r>
      <w:r>
        <w:rPr>
          <w:rFonts w:ascii="Arial" w:hAnsi="Arial" w:cs="Arial"/>
          <w:sz w:val="20"/>
          <w:szCs w:val="20"/>
        </w:rPr>
        <w:tab/>
      </w:r>
      <w:proofErr w:type="spellStart"/>
      <w:r w:rsidRPr="00640EC3">
        <w:rPr>
          <w:rFonts w:ascii="Arial" w:hAnsi="Arial" w:cs="Arial"/>
          <w:sz w:val="20"/>
          <w:szCs w:val="20"/>
        </w:rPr>
        <w:t>TSCA</w:t>
      </w:r>
      <w:proofErr w:type="spellEnd"/>
      <w:r w:rsidRPr="00640EC3">
        <w:rPr>
          <w:rFonts w:ascii="Arial" w:hAnsi="Arial" w:cs="Arial"/>
          <w:sz w:val="20"/>
          <w:szCs w:val="20"/>
        </w:rPr>
        <w:t xml:space="preserve"> Inventory (40 CFR 710, Subpart b) </w:t>
      </w:r>
      <w:r>
        <w:rPr>
          <w:rFonts w:ascii="Arial" w:hAnsi="Arial" w:cs="Arial"/>
          <w:sz w:val="20"/>
          <w:szCs w:val="20"/>
        </w:rPr>
        <w:t>– Not Applicable</w:t>
      </w:r>
    </w:p>
    <w:p w14:paraId="7887188C" w14:textId="77777777" w:rsidR="000B7842" w:rsidRDefault="000B7842" w:rsidP="000B7842">
      <w:pPr>
        <w:tabs>
          <w:tab w:val="left" w:pos="3600"/>
        </w:tabs>
        <w:ind w:left="720"/>
        <w:rPr>
          <w:rFonts w:ascii="Arial" w:hAnsi="Arial" w:cs="Arial"/>
          <w:sz w:val="20"/>
          <w:szCs w:val="20"/>
        </w:rPr>
      </w:pPr>
    </w:p>
    <w:p w14:paraId="71C5AE7D"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Canada:</w:t>
      </w:r>
      <w:r w:rsidRPr="00640EC3">
        <w:rPr>
          <w:rFonts w:ascii="Arial" w:hAnsi="Arial" w:cs="Arial"/>
          <w:sz w:val="20"/>
          <w:szCs w:val="20"/>
        </w:rPr>
        <w:tab/>
        <w:t xml:space="preserve">WHMIS (Workplace Hazardous Materials Information system) - Not a controlled </w:t>
      </w:r>
      <w:r>
        <w:rPr>
          <w:rFonts w:ascii="Arial" w:hAnsi="Arial" w:cs="Arial"/>
          <w:sz w:val="20"/>
          <w:szCs w:val="20"/>
        </w:rPr>
        <w:tab/>
      </w:r>
      <w:r w:rsidRPr="00640EC3">
        <w:rPr>
          <w:rFonts w:ascii="Arial" w:hAnsi="Arial" w:cs="Arial"/>
          <w:sz w:val="20"/>
          <w:szCs w:val="20"/>
        </w:rPr>
        <w:t>product under WHMIS</w:t>
      </w:r>
    </w:p>
    <w:p w14:paraId="47C3E686" w14:textId="77777777" w:rsidR="000B7842" w:rsidRDefault="000B7842" w:rsidP="000B7842">
      <w:pPr>
        <w:tabs>
          <w:tab w:val="left" w:pos="3600"/>
        </w:tabs>
        <w:ind w:left="720"/>
        <w:rPr>
          <w:rFonts w:ascii="Arial" w:hAnsi="Arial" w:cs="Arial"/>
          <w:sz w:val="20"/>
          <w:szCs w:val="20"/>
        </w:rPr>
      </w:pPr>
    </w:p>
    <w:p w14:paraId="416F78EC"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General:</w:t>
      </w:r>
      <w:r w:rsidRPr="00640EC3">
        <w:rPr>
          <w:rFonts w:ascii="Arial" w:hAnsi="Arial" w:cs="Arial"/>
          <w:sz w:val="20"/>
          <w:szCs w:val="20"/>
        </w:rPr>
        <w:tab/>
        <w:t>Symbols - Not classified as hazardous</w:t>
      </w:r>
    </w:p>
    <w:p w14:paraId="6C7ED232"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 xml:space="preserve">Risk Phrases - Not classified as </w:t>
      </w:r>
      <w:proofErr w:type="gramStart"/>
      <w:r w:rsidRPr="00640EC3">
        <w:rPr>
          <w:rFonts w:ascii="Arial" w:hAnsi="Arial" w:cs="Arial"/>
          <w:sz w:val="20"/>
          <w:szCs w:val="20"/>
        </w:rPr>
        <w:t>hazardous</w:t>
      </w:r>
      <w:proofErr w:type="gramEnd"/>
    </w:p>
    <w:p w14:paraId="5852A78C"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 xml:space="preserve">Safety Phrases - Not classified as </w:t>
      </w:r>
      <w:proofErr w:type="gramStart"/>
      <w:r w:rsidRPr="00640EC3">
        <w:rPr>
          <w:rFonts w:ascii="Arial" w:hAnsi="Arial" w:cs="Arial"/>
          <w:sz w:val="20"/>
          <w:szCs w:val="20"/>
        </w:rPr>
        <w:t>hazardous</w:t>
      </w:r>
      <w:proofErr w:type="gramEnd"/>
    </w:p>
    <w:p w14:paraId="75F28889" w14:textId="77777777" w:rsidR="000B7842" w:rsidRPr="004D5051"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 xml:space="preserve">Supply Classification - Not </w:t>
      </w:r>
      <w:proofErr w:type="gramStart"/>
      <w:r w:rsidRPr="00640EC3">
        <w:rPr>
          <w:rFonts w:ascii="Arial" w:hAnsi="Arial" w:cs="Arial"/>
          <w:sz w:val="20"/>
          <w:szCs w:val="20"/>
        </w:rPr>
        <w:t>regulated</w:t>
      </w:r>
      <w:proofErr w:type="gramEnd"/>
    </w:p>
    <w:p w14:paraId="746CF870" w14:textId="77777777" w:rsidR="00EC64B4" w:rsidRDefault="00EC64B4" w:rsidP="00762760">
      <w:pPr>
        <w:tabs>
          <w:tab w:val="left" w:pos="3600"/>
        </w:tabs>
        <w:ind w:left="720"/>
        <w:rPr>
          <w:rFonts w:ascii="Arial" w:hAnsi="Arial" w:cs="Arial"/>
          <w:sz w:val="20"/>
          <w:szCs w:val="20"/>
        </w:rPr>
      </w:pPr>
    </w:p>
    <w:p w14:paraId="1383C685" w14:textId="77777777" w:rsidR="00640EC3" w:rsidRPr="004D5051" w:rsidRDefault="00640EC3" w:rsidP="00640EC3">
      <w:pPr>
        <w:pBdr>
          <w:bottom w:val="single" w:sz="12" w:space="1" w:color="auto"/>
        </w:pBdr>
        <w:rPr>
          <w:rFonts w:ascii="Arial" w:hAnsi="Arial" w:cs="Arial"/>
          <w:sz w:val="20"/>
          <w:szCs w:val="20"/>
        </w:rPr>
      </w:pPr>
    </w:p>
    <w:p w14:paraId="41638A19" w14:textId="77777777" w:rsidR="00640EC3" w:rsidRPr="009F033A" w:rsidRDefault="00640EC3" w:rsidP="00640EC3">
      <w:pPr>
        <w:rPr>
          <w:rFonts w:ascii="Arial" w:hAnsi="Arial" w:cs="Arial"/>
          <w:b/>
          <w:sz w:val="20"/>
          <w:szCs w:val="20"/>
        </w:rPr>
      </w:pPr>
    </w:p>
    <w:p w14:paraId="22B5BA40" w14:textId="77777777" w:rsidR="00640EC3" w:rsidRPr="00EC64B4" w:rsidRDefault="00640EC3" w:rsidP="00640EC3">
      <w:pPr>
        <w:rPr>
          <w:rFonts w:ascii="Lucida Sans Unicode" w:hAnsi="Lucida Sans Unicode" w:cs="Lucida Sans Unicode"/>
          <w:b/>
          <w:sz w:val="30"/>
          <w:szCs w:val="30"/>
        </w:rPr>
      </w:pPr>
      <w:r w:rsidRPr="00EC64B4">
        <w:rPr>
          <w:rFonts w:ascii="Lucida Sans Unicode" w:hAnsi="Lucida Sans Unicode" w:cs="Lucida Sans Unicode"/>
          <w:b/>
          <w:sz w:val="30"/>
          <w:szCs w:val="30"/>
        </w:rPr>
        <w:lastRenderedPageBreak/>
        <w:t>16.  OTHER INFORMATION</w:t>
      </w:r>
    </w:p>
    <w:p w14:paraId="30B6E292" w14:textId="77777777" w:rsidR="00EC64B4" w:rsidRDefault="00EC64B4" w:rsidP="00640EC3">
      <w:pPr>
        <w:rPr>
          <w:rFonts w:ascii="Arial" w:hAnsi="Arial" w:cs="Arial"/>
          <w:sz w:val="20"/>
          <w:szCs w:val="20"/>
        </w:rPr>
      </w:pPr>
    </w:p>
    <w:p w14:paraId="731ED327" w14:textId="77777777" w:rsidR="000B7842" w:rsidRPr="00964D69" w:rsidRDefault="006A17A4" w:rsidP="000B7842">
      <w:pPr>
        <w:tabs>
          <w:tab w:val="left" w:pos="3600"/>
          <w:tab w:val="left" w:pos="5130"/>
        </w:tabs>
        <w:ind w:left="720"/>
        <w:rPr>
          <w:rFonts w:ascii="Arial" w:hAnsi="Arial" w:cs="Arial"/>
          <w:b/>
          <w:caps/>
          <w:sz w:val="20"/>
          <w:szCs w:val="20"/>
        </w:rPr>
      </w:pPr>
      <w:r>
        <w:rPr>
          <w:rFonts w:ascii="Arial" w:hAnsi="Arial" w:cs="Arial"/>
          <w:b/>
          <w:caps/>
          <w:sz w:val="20"/>
          <w:szCs w:val="20"/>
        </w:rPr>
        <w:t>NFPA Rating:</w:t>
      </w:r>
      <w:r>
        <w:rPr>
          <w:rFonts w:ascii="Arial" w:hAnsi="Arial" w:cs="Arial"/>
          <w:b/>
          <w:caps/>
          <w:sz w:val="20"/>
          <w:szCs w:val="20"/>
        </w:rPr>
        <w:tab/>
        <w:t>Health</w:t>
      </w:r>
      <w:r>
        <w:rPr>
          <w:rFonts w:ascii="Arial" w:hAnsi="Arial" w:cs="Arial"/>
          <w:b/>
          <w:caps/>
          <w:sz w:val="20"/>
          <w:szCs w:val="20"/>
        </w:rPr>
        <w:tab/>
        <w:t>= 0</w:t>
      </w:r>
    </w:p>
    <w:p w14:paraId="00977064" w14:textId="77777777" w:rsidR="00B92230" w:rsidRDefault="000B7842" w:rsidP="000B7842">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Pr>
          <w:rFonts w:ascii="Arial" w:hAnsi="Arial" w:cs="Arial"/>
          <w:b/>
          <w:caps/>
          <w:sz w:val="20"/>
          <w:szCs w:val="20"/>
        </w:rPr>
        <w:t>Flammability</w:t>
      </w:r>
      <w:r>
        <w:rPr>
          <w:rFonts w:ascii="Arial" w:hAnsi="Arial" w:cs="Arial"/>
          <w:b/>
          <w:caps/>
          <w:sz w:val="20"/>
          <w:szCs w:val="20"/>
        </w:rPr>
        <w:tab/>
      </w:r>
      <w:r w:rsidRPr="00964D69">
        <w:rPr>
          <w:rFonts w:ascii="Arial" w:hAnsi="Arial" w:cs="Arial"/>
          <w:b/>
          <w:caps/>
          <w:sz w:val="20"/>
          <w:szCs w:val="20"/>
        </w:rPr>
        <w:t xml:space="preserve">= </w:t>
      </w:r>
      <w:r w:rsidR="00B92230">
        <w:rPr>
          <w:rFonts w:ascii="Arial" w:hAnsi="Arial" w:cs="Arial"/>
          <w:b/>
          <w:caps/>
          <w:sz w:val="20"/>
          <w:szCs w:val="20"/>
        </w:rPr>
        <w:t>1</w:t>
      </w:r>
    </w:p>
    <w:p w14:paraId="4CBF4B20" w14:textId="77777777" w:rsidR="000B7842" w:rsidRPr="00964D69" w:rsidRDefault="000B7842" w:rsidP="000B7842">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Pr>
          <w:rFonts w:ascii="Arial" w:hAnsi="Arial" w:cs="Arial"/>
          <w:b/>
          <w:caps/>
          <w:sz w:val="20"/>
          <w:szCs w:val="20"/>
        </w:rPr>
        <w:t>Reactivity</w:t>
      </w:r>
      <w:r>
        <w:rPr>
          <w:rFonts w:ascii="Arial" w:hAnsi="Arial" w:cs="Arial"/>
          <w:b/>
          <w:caps/>
          <w:sz w:val="20"/>
          <w:szCs w:val="20"/>
        </w:rPr>
        <w:tab/>
      </w:r>
      <w:r w:rsidRPr="00964D69">
        <w:rPr>
          <w:rFonts w:ascii="Arial" w:hAnsi="Arial" w:cs="Arial"/>
          <w:b/>
          <w:caps/>
          <w:sz w:val="20"/>
          <w:szCs w:val="20"/>
        </w:rPr>
        <w:t>= 0</w:t>
      </w:r>
    </w:p>
    <w:p w14:paraId="61B1D733" w14:textId="77777777" w:rsidR="000B7842" w:rsidRPr="00964D69" w:rsidRDefault="000B7842" w:rsidP="000B7842">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Pr>
          <w:rFonts w:ascii="Arial" w:hAnsi="Arial" w:cs="Arial"/>
          <w:b/>
          <w:caps/>
          <w:sz w:val="20"/>
          <w:szCs w:val="20"/>
        </w:rPr>
        <w:t>Special</w:t>
      </w:r>
      <w:r>
        <w:rPr>
          <w:rFonts w:ascii="Arial" w:hAnsi="Arial" w:cs="Arial"/>
          <w:b/>
          <w:caps/>
          <w:sz w:val="20"/>
          <w:szCs w:val="20"/>
        </w:rPr>
        <w:tab/>
      </w:r>
      <w:r w:rsidRPr="00964D69">
        <w:rPr>
          <w:rFonts w:ascii="Arial" w:hAnsi="Arial" w:cs="Arial"/>
          <w:b/>
          <w:caps/>
          <w:sz w:val="20"/>
          <w:szCs w:val="20"/>
        </w:rPr>
        <w:t>= None</w:t>
      </w:r>
    </w:p>
    <w:p w14:paraId="7E99BD41" w14:textId="77777777" w:rsidR="000B7842" w:rsidRDefault="000B7842" w:rsidP="000B7842">
      <w:pPr>
        <w:tabs>
          <w:tab w:val="left" w:pos="3600"/>
        </w:tabs>
        <w:ind w:left="720"/>
        <w:rPr>
          <w:rFonts w:ascii="Arial" w:hAnsi="Arial" w:cs="Arial"/>
          <w:sz w:val="20"/>
          <w:szCs w:val="20"/>
        </w:rPr>
      </w:pPr>
    </w:p>
    <w:p w14:paraId="6AFE5EDF"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NFPA Degree of Hazard Code:</w:t>
      </w:r>
      <w:r w:rsidRPr="00640EC3">
        <w:rPr>
          <w:rFonts w:ascii="Arial" w:hAnsi="Arial" w:cs="Arial"/>
          <w:sz w:val="20"/>
          <w:szCs w:val="20"/>
        </w:rPr>
        <w:tab/>
        <w:t>4 = Extreme</w:t>
      </w:r>
    </w:p>
    <w:p w14:paraId="3B8A7F62"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3 = High</w:t>
      </w:r>
    </w:p>
    <w:p w14:paraId="4B459B82"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2 = Moderate</w:t>
      </w:r>
    </w:p>
    <w:p w14:paraId="486B99F3"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1 = Slight</w:t>
      </w:r>
    </w:p>
    <w:p w14:paraId="62FDE34E"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0 = Insignificant</w:t>
      </w:r>
    </w:p>
    <w:p w14:paraId="410613FB" w14:textId="77777777" w:rsidR="000B7842" w:rsidRDefault="000B7842" w:rsidP="000B7842">
      <w:pPr>
        <w:tabs>
          <w:tab w:val="left" w:pos="3600"/>
        </w:tabs>
        <w:ind w:left="720"/>
        <w:rPr>
          <w:rFonts w:ascii="Arial" w:hAnsi="Arial" w:cs="Arial"/>
          <w:sz w:val="20"/>
          <w:szCs w:val="20"/>
        </w:rPr>
      </w:pPr>
    </w:p>
    <w:p w14:paraId="21396C90" w14:textId="77777777" w:rsidR="000B7842" w:rsidRPr="004D5051" w:rsidRDefault="000B7842" w:rsidP="000B7842">
      <w:pPr>
        <w:tabs>
          <w:tab w:val="left" w:pos="3600"/>
        </w:tabs>
        <w:ind w:left="720"/>
        <w:rPr>
          <w:rFonts w:ascii="Arial" w:hAnsi="Arial" w:cs="Arial"/>
          <w:sz w:val="20"/>
          <w:szCs w:val="20"/>
        </w:rPr>
      </w:pPr>
      <w:r w:rsidRPr="00640EC3">
        <w:rPr>
          <w:rFonts w:ascii="Arial" w:hAnsi="Arial" w:cs="Arial"/>
          <w:sz w:val="20"/>
          <w:szCs w:val="20"/>
        </w:rPr>
        <w:t>NFPA = National Fire Protection Association</w:t>
      </w:r>
    </w:p>
    <w:p w14:paraId="330684C3" w14:textId="77777777" w:rsidR="00086C07" w:rsidRPr="004D5051" w:rsidRDefault="00086C07" w:rsidP="00086C07">
      <w:pPr>
        <w:rPr>
          <w:rFonts w:ascii="Arial" w:hAnsi="Arial" w:cs="Arial"/>
          <w:sz w:val="20"/>
          <w:szCs w:val="20"/>
        </w:rPr>
      </w:pPr>
    </w:p>
    <w:p w14:paraId="1C200C60" w14:textId="77777777" w:rsidR="00640EC3" w:rsidRPr="004D5051" w:rsidRDefault="00640EC3" w:rsidP="00640EC3">
      <w:pPr>
        <w:pBdr>
          <w:bottom w:val="single" w:sz="12" w:space="1" w:color="auto"/>
        </w:pBdr>
        <w:rPr>
          <w:rFonts w:ascii="Arial" w:hAnsi="Arial" w:cs="Arial"/>
          <w:sz w:val="20"/>
          <w:szCs w:val="20"/>
        </w:rPr>
      </w:pPr>
    </w:p>
    <w:p w14:paraId="1487890F" w14:textId="77777777" w:rsidR="00086C07" w:rsidRDefault="00086C07" w:rsidP="00086C07">
      <w:pPr>
        <w:rPr>
          <w:rFonts w:ascii="Arial" w:hAnsi="Arial" w:cs="Arial"/>
          <w:sz w:val="20"/>
          <w:szCs w:val="20"/>
        </w:rPr>
      </w:pPr>
    </w:p>
    <w:p w14:paraId="2EA1B12F" w14:textId="77777777" w:rsidR="000B7842" w:rsidRDefault="000B7842" w:rsidP="000B7842">
      <w:pPr>
        <w:tabs>
          <w:tab w:val="left" w:pos="9360"/>
        </w:tabs>
        <w:rPr>
          <w:rFonts w:ascii="Arial" w:hAnsi="Arial" w:cs="Arial"/>
          <w:smallCaps/>
          <w:sz w:val="20"/>
          <w:szCs w:val="20"/>
        </w:rPr>
      </w:pPr>
    </w:p>
    <w:p w14:paraId="0C171C6A" w14:textId="77777777" w:rsidR="000B7842" w:rsidRDefault="000B7842" w:rsidP="000B7842">
      <w:pPr>
        <w:tabs>
          <w:tab w:val="left" w:pos="9360"/>
        </w:tabs>
        <w:rPr>
          <w:rFonts w:ascii="Arial" w:hAnsi="Arial" w:cs="Arial"/>
          <w:smallCaps/>
          <w:sz w:val="20"/>
          <w:szCs w:val="20"/>
        </w:rPr>
      </w:pPr>
    </w:p>
    <w:p w14:paraId="6DA9B4CB" w14:textId="77777777" w:rsidR="0017234A" w:rsidRDefault="0017234A" w:rsidP="00086C07">
      <w:pPr>
        <w:rPr>
          <w:rFonts w:ascii="Arial" w:hAnsi="Arial" w:cs="Arial"/>
          <w:sz w:val="20"/>
          <w:szCs w:val="20"/>
        </w:rPr>
      </w:pPr>
    </w:p>
    <w:p w14:paraId="2289C8FB" w14:textId="77777777" w:rsidR="000B7842" w:rsidRPr="00D622A3" w:rsidRDefault="000B7842" w:rsidP="000B7842">
      <w:pPr>
        <w:autoSpaceDE w:val="0"/>
        <w:autoSpaceDN w:val="0"/>
        <w:adjustRightInd w:val="0"/>
        <w:rPr>
          <w:rFonts w:ascii="Times-Roman" w:hAnsi="Times-Roman" w:cs="Times-Roman"/>
          <w:sz w:val="20"/>
          <w:szCs w:val="20"/>
        </w:rPr>
      </w:pPr>
      <w:r w:rsidRPr="00546B33">
        <w:rPr>
          <w:noProof/>
        </w:rPr>
        <w:drawing>
          <wp:anchor distT="0" distB="0" distL="114300" distR="114300" simplePos="0" relativeHeight="251663360" behindDoc="0" locked="0" layoutInCell="1" allowOverlap="1" wp14:anchorId="2070D446" wp14:editId="238C3C2D">
            <wp:simplePos x="0" y="0"/>
            <wp:positionH relativeFrom="column">
              <wp:posOffset>4343400</wp:posOffset>
            </wp:positionH>
            <wp:positionV relativeFrom="paragraph">
              <wp:posOffset>969645</wp:posOffset>
            </wp:positionV>
            <wp:extent cx="2440305" cy="4857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440305" cy="485775"/>
                    </a:xfrm>
                    <a:prstGeom prst="rect">
                      <a:avLst/>
                    </a:prstGeom>
                  </pic:spPr>
                </pic:pic>
              </a:graphicData>
            </a:graphic>
            <wp14:sizeRelH relativeFrom="margin">
              <wp14:pctWidth>0</wp14:pctWidth>
            </wp14:sizeRelH>
            <wp14:sizeRelV relativeFrom="margin">
              <wp14:pctHeight>0</wp14:pctHeight>
            </wp14:sizeRelV>
          </wp:anchor>
        </w:drawing>
      </w:r>
      <w:r>
        <w:rPr>
          <w:rFonts w:ascii="Times-Bold" w:hAnsi="Times-Bold" w:cs="Times-Bold"/>
          <w:b/>
          <w:bCs/>
          <w:sz w:val="20"/>
          <w:szCs w:val="20"/>
        </w:rPr>
        <w:t xml:space="preserve">Disclaimer:  </w:t>
      </w:r>
      <w:proofErr w:type="gramStart"/>
      <w:r w:rsidRPr="00D622A3">
        <w:rPr>
          <w:rFonts w:ascii="Times-Bold" w:hAnsi="Times-Bold" w:cs="Times-Bold"/>
          <w:bCs/>
          <w:sz w:val="20"/>
          <w:szCs w:val="20"/>
        </w:rPr>
        <w:t xml:space="preserve">Pocket Nurse </w:t>
      </w:r>
      <w:r>
        <w:rPr>
          <w:rFonts w:ascii="Times-Bold" w:hAnsi="Times-Bold" w:cs="Times-Bold"/>
          <w:bCs/>
          <w:sz w:val="20"/>
          <w:szCs w:val="20"/>
        </w:rPr>
        <w:t>Inc.,</w:t>
      </w:r>
      <w:proofErr w:type="gramEnd"/>
      <w:r>
        <w:rPr>
          <w:rFonts w:ascii="Times-Bold" w:hAnsi="Times-Bold" w:cs="Times-Bold"/>
          <w:bCs/>
          <w:sz w:val="20"/>
          <w:szCs w:val="20"/>
        </w:rPr>
        <w:t xml:space="preserve"> </w:t>
      </w:r>
      <w:r>
        <w:rPr>
          <w:rFonts w:ascii="Times-Roman" w:hAnsi="Times-Roman" w:cs="Times-Roman"/>
          <w:sz w:val="20"/>
          <w:szCs w:val="20"/>
        </w:rPr>
        <w:t xml:space="preserve">believes that the statements, technical information, and recommendations contained in this Material Safety Data Sheet are reliable and supplied for information purposes only. The information listed has been provided by others and is given without warranty or guarantee of any kind, expressed or implied, and </w:t>
      </w:r>
      <w:r w:rsidRPr="00D622A3">
        <w:rPr>
          <w:rFonts w:ascii="Times-Bold" w:hAnsi="Times-Bold" w:cs="Times-Bold"/>
          <w:bCs/>
          <w:sz w:val="20"/>
          <w:szCs w:val="20"/>
        </w:rPr>
        <w:t xml:space="preserve">Pocket Nurse </w:t>
      </w:r>
      <w:r>
        <w:rPr>
          <w:rFonts w:ascii="Times-Bold" w:hAnsi="Times-Bold" w:cs="Times-Bold"/>
          <w:bCs/>
          <w:sz w:val="20"/>
          <w:szCs w:val="20"/>
        </w:rPr>
        <w:t>Inc.,</w:t>
      </w:r>
      <w:r>
        <w:rPr>
          <w:rFonts w:ascii="Times-Roman" w:hAnsi="Times-Roman" w:cs="Times-Roman"/>
          <w:sz w:val="20"/>
          <w:szCs w:val="20"/>
        </w:rPr>
        <w:t xml:space="preserve"> disclaims any liability for damage, injury, </w:t>
      </w:r>
      <w:proofErr w:type="gramStart"/>
      <w:r>
        <w:rPr>
          <w:rFonts w:ascii="Times-Roman" w:hAnsi="Times-Roman" w:cs="Times-Roman"/>
          <w:sz w:val="20"/>
          <w:szCs w:val="20"/>
        </w:rPr>
        <w:t>loss</w:t>
      </w:r>
      <w:proofErr w:type="gramEnd"/>
      <w:r>
        <w:rPr>
          <w:rFonts w:ascii="Times-Roman" w:hAnsi="Times-Roman" w:cs="Times-Roman"/>
          <w:sz w:val="20"/>
          <w:szCs w:val="20"/>
        </w:rPr>
        <w:t xml:space="preserve"> or expense that results from the direct or consequential use of the above data. Users should consider this information only as a supplement to other information gathered by them and must make independent determinations of suitability and accuracy of information from all sources to assure proper use and disposal of these materials, and the safety and health of employees and customers.</w:t>
      </w:r>
    </w:p>
    <w:p w14:paraId="1AF01B21" w14:textId="77777777" w:rsidR="00B86C0D" w:rsidRDefault="00B86C0D" w:rsidP="00086C07">
      <w:pPr>
        <w:rPr>
          <w:sz w:val="20"/>
          <w:szCs w:val="20"/>
        </w:rPr>
      </w:pPr>
    </w:p>
    <w:p w14:paraId="084D8195" w14:textId="77777777" w:rsidR="00D944EF" w:rsidRPr="004D5051" w:rsidRDefault="00D944EF" w:rsidP="00086C07">
      <w:pPr>
        <w:rPr>
          <w:sz w:val="20"/>
          <w:szCs w:val="20"/>
        </w:rPr>
      </w:pPr>
    </w:p>
    <w:sectPr w:rsidR="00D944EF" w:rsidRPr="004D5051" w:rsidSect="00A34238">
      <w:headerReference w:type="default" r:id="rId10"/>
      <w:footerReference w:type="default" r:id="rId11"/>
      <w:pgSz w:w="12240" w:h="15840" w:code="1"/>
      <w:pgMar w:top="1080" w:right="720" w:bottom="720" w:left="720" w:header="18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581E3" w14:textId="77777777" w:rsidR="003819F2" w:rsidRDefault="003819F2">
      <w:r>
        <w:separator/>
      </w:r>
    </w:p>
  </w:endnote>
  <w:endnote w:type="continuationSeparator" w:id="0">
    <w:p w14:paraId="4DB6DCB8" w14:textId="77777777" w:rsidR="003819F2" w:rsidRDefault="0038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29743247"/>
      <w:docPartObj>
        <w:docPartGallery w:val="Page Numbers (Bottom of Page)"/>
        <w:docPartUnique/>
      </w:docPartObj>
    </w:sdtPr>
    <w:sdtEndPr>
      <w:rPr>
        <w:rFonts w:ascii="Arial" w:hAnsi="Arial" w:cs="Arial"/>
      </w:rPr>
    </w:sdtEndPr>
    <w:sdtContent>
      <w:sdt>
        <w:sdtPr>
          <w:rPr>
            <w:sz w:val="16"/>
            <w:szCs w:val="16"/>
          </w:rPr>
          <w:id w:val="98381352"/>
          <w:docPartObj>
            <w:docPartGallery w:val="Page Numbers (Top of Page)"/>
            <w:docPartUnique/>
          </w:docPartObj>
        </w:sdtPr>
        <w:sdtEndPr>
          <w:rPr>
            <w:rFonts w:ascii="Arial" w:hAnsi="Arial" w:cs="Arial"/>
          </w:rPr>
        </w:sdtEndPr>
        <w:sdtContent>
          <w:p w14:paraId="7555D26F" w14:textId="77777777" w:rsidR="00A34238" w:rsidRPr="008B72E4" w:rsidRDefault="00A34238" w:rsidP="00EC4888">
            <w:pPr>
              <w:pStyle w:val="Footer"/>
              <w:tabs>
                <w:tab w:val="clear" w:pos="8640"/>
                <w:tab w:val="right" w:pos="10980"/>
              </w:tabs>
              <w:ind w:left="-180" w:right="-180"/>
              <w:rPr>
                <w:rFonts w:ascii="Arial" w:hAnsi="Arial" w:cs="Arial"/>
                <w:sz w:val="16"/>
                <w:szCs w:val="16"/>
              </w:rPr>
            </w:pPr>
            <w:r w:rsidRPr="008B72E4">
              <w:rPr>
                <w:rFonts w:ascii="Arial" w:hAnsi="Arial" w:cs="Arial"/>
                <w:sz w:val="16"/>
                <w:szCs w:val="16"/>
              </w:rPr>
              <w:t>DEMO DOSE® A business unit of Pocket Nurse, Inc.</w:t>
            </w:r>
            <w:r w:rsidRPr="008B72E4">
              <w:rPr>
                <w:sz w:val="16"/>
                <w:szCs w:val="16"/>
              </w:rPr>
              <w:tab/>
            </w:r>
            <w:r w:rsidRPr="008B72E4">
              <w:rPr>
                <w:sz w:val="16"/>
                <w:szCs w:val="16"/>
              </w:rPr>
              <w:tab/>
            </w:r>
            <w:r w:rsidRPr="008B72E4">
              <w:rPr>
                <w:rFonts w:ascii="Arial" w:hAnsi="Arial" w:cs="Arial"/>
                <w:sz w:val="16"/>
                <w:szCs w:val="16"/>
              </w:rPr>
              <w:t xml:space="preserve">Page </w:t>
            </w:r>
            <w:r w:rsidRPr="008B72E4">
              <w:rPr>
                <w:rFonts w:ascii="Arial" w:hAnsi="Arial" w:cs="Arial"/>
                <w:bCs/>
                <w:sz w:val="16"/>
                <w:szCs w:val="16"/>
              </w:rPr>
              <w:fldChar w:fldCharType="begin"/>
            </w:r>
            <w:r w:rsidRPr="008B72E4">
              <w:rPr>
                <w:rFonts w:ascii="Arial" w:hAnsi="Arial" w:cs="Arial"/>
                <w:bCs/>
                <w:sz w:val="16"/>
                <w:szCs w:val="16"/>
              </w:rPr>
              <w:instrText xml:space="preserve"> PAGE </w:instrText>
            </w:r>
            <w:r w:rsidRPr="008B72E4">
              <w:rPr>
                <w:rFonts w:ascii="Arial" w:hAnsi="Arial" w:cs="Arial"/>
                <w:bCs/>
                <w:sz w:val="16"/>
                <w:szCs w:val="16"/>
              </w:rPr>
              <w:fldChar w:fldCharType="separate"/>
            </w:r>
            <w:r w:rsidR="00196FC7">
              <w:rPr>
                <w:rFonts w:ascii="Arial" w:hAnsi="Arial" w:cs="Arial"/>
                <w:bCs/>
                <w:noProof/>
                <w:sz w:val="16"/>
                <w:szCs w:val="16"/>
              </w:rPr>
              <w:t>2</w:t>
            </w:r>
            <w:r w:rsidRPr="008B72E4">
              <w:rPr>
                <w:rFonts w:ascii="Arial" w:hAnsi="Arial" w:cs="Arial"/>
                <w:bCs/>
                <w:sz w:val="16"/>
                <w:szCs w:val="16"/>
              </w:rPr>
              <w:fldChar w:fldCharType="end"/>
            </w:r>
            <w:r w:rsidRPr="008B72E4">
              <w:rPr>
                <w:rFonts w:ascii="Arial" w:hAnsi="Arial" w:cs="Arial"/>
                <w:sz w:val="16"/>
                <w:szCs w:val="16"/>
              </w:rPr>
              <w:t xml:space="preserve"> of </w:t>
            </w:r>
            <w:r w:rsidRPr="008B72E4">
              <w:rPr>
                <w:rFonts w:ascii="Arial" w:hAnsi="Arial" w:cs="Arial"/>
                <w:bCs/>
                <w:sz w:val="16"/>
                <w:szCs w:val="16"/>
              </w:rPr>
              <w:fldChar w:fldCharType="begin"/>
            </w:r>
            <w:r w:rsidRPr="008B72E4">
              <w:rPr>
                <w:rFonts w:ascii="Arial" w:hAnsi="Arial" w:cs="Arial"/>
                <w:bCs/>
                <w:sz w:val="16"/>
                <w:szCs w:val="16"/>
              </w:rPr>
              <w:instrText xml:space="preserve"> NUMPAGES  </w:instrText>
            </w:r>
            <w:r w:rsidRPr="008B72E4">
              <w:rPr>
                <w:rFonts w:ascii="Arial" w:hAnsi="Arial" w:cs="Arial"/>
                <w:bCs/>
                <w:sz w:val="16"/>
                <w:szCs w:val="16"/>
              </w:rPr>
              <w:fldChar w:fldCharType="separate"/>
            </w:r>
            <w:r w:rsidR="00196FC7">
              <w:rPr>
                <w:rFonts w:ascii="Arial" w:hAnsi="Arial" w:cs="Arial"/>
                <w:bCs/>
                <w:noProof/>
                <w:sz w:val="16"/>
                <w:szCs w:val="16"/>
              </w:rPr>
              <w:t>5</w:t>
            </w:r>
            <w:r w:rsidRPr="008B72E4">
              <w:rPr>
                <w:rFonts w:ascii="Arial" w:hAnsi="Arial" w:cs="Arial"/>
                <w:bCs/>
                <w:sz w:val="16"/>
                <w:szCs w:val="16"/>
              </w:rPr>
              <w:fldChar w:fldCharType="end"/>
            </w:r>
          </w:p>
        </w:sdtContent>
      </w:sdt>
    </w:sdtContent>
  </w:sdt>
  <w:p w14:paraId="7876ED33" w14:textId="77777777" w:rsidR="00010DCF" w:rsidRPr="00A34238" w:rsidRDefault="00010DCF" w:rsidP="00A34238">
    <w:pPr>
      <w:pStyle w:val="Footer"/>
      <w:tabs>
        <w:tab w:val="clear" w:pos="8640"/>
        <w:tab w:val="right" w:pos="9360"/>
      </w:tabs>
      <w:ind w:left="-9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F7E6E" w14:textId="77777777" w:rsidR="003819F2" w:rsidRDefault="003819F2">
      <w:r>
        <w:separator/>
      </w:r>
    </w:p>
  </w:footnote>
  <w:footnote w:type="continuationSeparator" w:id="0">
    <w:p w14:paraId="630672E5" w14:textId="77777777" w:rsidR="003819F2" w:rsidRDefault="00381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EF97" w14:textId="77777777" w:rsidR="00A34238" w:rsidRDefault="00A34238" w:rsidP="00A34238">
    <w:pPr>
      <w:pStyle w:val="Header"/>
      <w:ind w:right="-360"/>
      <w:jc w:val="right"/>
      <w:rPr>
        <w:rFonts w:ascii="Arial" w:hAnsi="Arial" w:cs="Arial"/>
        <w:sz w:val="16"/>
        <w:szCs w:val="16"/>
      </w:rPr>
    </w:pPr>
    <w:r w:rsidRPr="00A34238">
      <w:rPr>
        <w:noProof/>
        <w:sz w:val="16"/>
        <w:szCs w:val="16"/>
      </w:rPr>
      <w:drawing>
        <wp:anchor distT="0" distB="0" distL="114300" distR="114300" simplePos="0" relativeHeight="251659264" behindDoc="0" locked="0" layoutInCell="1" allowOverlap="1" wp14:anchorId="7E4003EE" wp14:editId="78E3B61F">
          <wp:simplePos x="0" y="0"/>
          <wp:positionH relativeFrom="column">
            <wp:posOffset>-80645</wp:posOffset>
          </wp:positionH>
          <wp:positionV relativeFrom="paragraph">
            <wp:posOffset>-1905</wp:posOffset>
          </wp:positionV>
          <wp:extent cx="1456055" cy="3092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309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0DCF" w:rsidRPr="00A34238">
      <w:rPr>
        <w:rFonts w:ascii="Arial" w:hAnsi="Arial" w:cs="Arial"/>
        <w:sz w:val="16"/>
        <w:szCs w:val="16"/>
      </w:rPr>
      <w:t xml:space="preserve">SIMULATED MEDICATIONS FOR EDUCATION </w:t>
    </w:r>
  </w:p>
  <w:p w14:paraId="30A140CF" w14:textId="77777777" w:rsidR="003819F2" w:rsidRPr="00A34238" w:rsidRDefault="00010DCF" w:rsidP="00A34238">
    <w:pPr>
      <w:pStyle w:val="Header"/>
      <w:ind w:right="-360"/>
      <w:jc w:val="right"/>
      <w:rPr>
        <w:rFonts w:ascii="Arial" w:hAnsi="Arial" w:cs="Arial"/>
        <w:sz w:val="16"/>
        <w:szCs w:val="16"/>
      </w:rPr>
    </w:pPr>
    <w:r w:rsidRPr="00A34238">
      <w:rPr>
        <w:rFonts w:ascii="Arial" w:hAnsi="Arial" w:cs="Arial"/>
        <w:sz w:val="16"/>
        <w:szCs w:val="16"/>
      </w:rPr>
      <w:t>FOR INSTRUCTIONAL USE ONLY. NOT FOR HUMAN OR ANIMAL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14E5"/>
    <w:multiLevelType w:val="hybridMultilevel"/>
    <w:tmpl w:val="844CBB9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2005A"/>
    <w:multiLevelType w:val="hybridMultilevel"/>
    <w:tmpl w:val="3BA0B6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215988"/>
    <w:multiLevelType w:val="hybridMultilevel"/>
    <w:tmpl w:val="E50C84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2309B"/>
    <w:multiLevelType w:val="hybridMultilevel"/>
    <w:tmpl w:val="CA3CE29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941CA8"/>
    <w:multiLevelType w:val="hybridMultilevel"/>
    <w:tmpl w:val="30C4378E"/>
    <w:lvl w:ilvl="0" w:tplc="07AE06D4">
      <w:start w:val="22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AF1FA8"/>
    <w:multiLevelType w:val="hybridMultilevel"/>
    <w:tmpl w:val="4A680AD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C555E4"/>
    <w:multiLevelType w:val="hybridMultilevel"/>
    <w:tmpl w:val="B4A263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0260543"/>
    <w:multiLevelType w:val="multilevel"/>
    <w:tmpl w:val="725800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1A67E6"/>
    <w:multiLevelType w:val="hybridMultilevel"/>
    <w:tmpl w:val="72580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2C509C"/>
    <w:multiLevelType w:val="hybridMultilevel"/>
    <w:tmpl w:val="8250AE86"/>
    <w:lvl w:ilvl="0" w:tplc="C2CEF590">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0158553">
    <w:abstractNumId w:val="6"/>
  </w:num>
  <w:num w:numId="2" w16cid:durableId="1995989896">
    <w:abstractNumId w:val="9"/>
  </w:num>
  <w:num w:numId="3" w16cid:durableId="438569219">
    <w:abstractNumId w:val="5"/>
  </w:num>
  <w:num w:numId="4" w16cid:durableId="370308083">
    <w:abstractNumId w:val="0"/>
  </w:num>
  <w:num w:numId="5" w16cid:durableId="222834621">
    <w:abstractNumId w:val="4"/>
  </w:num>
  <w:num w:numId="6" w16cid:durableId="741950970">
    <w:abstractNumId w:val="8"/>
  </w:num>
  <w:num w:numId="7" w16cid:durableId="768745112">
    <w:abstractNumId w:val="7"/>
  </w:num>
  <w:num w:numId="8" w16cid:durableId="1437016500">
    <w:abstractNumId w:val="1"/>
  </w:num>
  <w:num w:numId="9" w16cid:durableId="431315882">
    <w:abstractNumId w:val="3"/>
  </w:num>
  <w:num w:numId="10" w16cid:durableId="317198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4B"/>
    <w:rsid w:val="000010F3"/>
    <w:rsid w:val="0000759F"/>
    <w:rsid w:val="00010DCF"/>
    <w:rsid w:val="00012D2F"/>
    <w:rsid w:val="00026394"/>
    <w:rsid w:val="000276B9"/>
    <w:rsid w:val="000351D7"/>
    <w:rsid w:val="00045AA6"/>
    <w:rsid w:val="000522EB"/>
    <w:rsid w:val="00067F85"/>
    <w:rsid w:val="000720BC"/>
    <w:rsid w:val="00076E79"/>
    <w:rsid w:val="000849B4"/>
    <w:rsid w:val="00086C07"/>
    <w:rsid w:val="000A0818"/>
    <w:rsid w:val="000A3E89"/>
    <w:rsid w:val="000B31CE"/>
    <w:rsid w:val="000B7842"/>
    <w:rsid w:val="000C0320"/>
    <w:rsid w:val="000C64EC"/>
    <w:rsid w:val="000D4A85"/>
    <w:rsid w:val="000E0D0D"/>
    <w:rsid w:val="000E43D1"/>
    <w:rsid w:val="000E501C"/>
    <w:rsid w:val="000F07B2"/>
    <w:rsid w:val="000F5FC8"/>
    <w:rsid w:val="00107CD7"/>
    <w:rsid w:val="00122736"/>
    <w:rsid w:val="00122FE1"/>
    <w:rsid w:val="001312BC"/>
    <w:rsid w:val="001411D1"/>
    <w:rsid w:val="0014793E"/>
    <w:rsid w:val="00153F6F"/>
    <w:rsid w:val="00160B06"/>
    <w:rsid w:val="0016289E"/>
    <w:rsid w:val="0017234A"/>
    <w:rsid w:val="001767A9"/>
    <w:rsid w:val="0019371B"/>
    <w:rsid w:val="00196FC7"/>
    <w:rsid w:val="001A2A9D"/>
    <w:rsid w:val="001B3EBD"/>
    <w:rsid w:val="001F22BC"/>
    <w:rsid w:val="00200171"/>
    <w:rsid w:val="002127ED"/>
    <w:rsid w:val="00223955"/>
    <w:rsid w:val="00230073"/>
    <w:rsid w:val="0023044B"/>
    <w:rsid w:val="00245F54"/>
    <w:rsid w:val="00251DF5"/>
    <w:rsid w:val="00260DAB"/>
    <w:rsid w:val="00270017"/>
    <w:rsid w:val="0027058A"/>
    <w:rsid w:val="00270E4C"/>
    <w:rsid w:val="002770D6"/>
    <w:rsid w:val="00286F36"/>
    <w:rsid w:val="00297AFA"/>
    <w:rsid w:val="002A2F54"/>
    <w:rsid w:val="002B49F8"/>
    <w:rsid w:val="002B651F"/>
    <w:rsid w:val="002B6D2A"/>
    <w:rsid w:val="002B714D"/>
    <w:rsid w:val="002D03EE"/>
    <w:rsid w:val="002E03CA"/>
    <w:rsid w:val="002F2370"/>
    <w:rsid w:val="002F4C5D"/>
    <w:rsid w:val="0030107F"/>
    <w:rsid w:val="00304EA4"/>
    <w:rsid w:val="00306E3D"/>
    <w:rsid w:val="00313BFF"/>
    <w:rsid w:val="0031609D"/>
    <w:rsid w:val="00326C7A"/>
    <w:rsid w:val="003312E0"/>
    <w:rsid w:val="00332D37"/>
    <w:rsid w:val="00337192"/>
    <w:rsid w:val="00343FB9"/>
    <w:rsid w:val="003819F2"/>
    <w:rsid w:val="003948AF"/>
    <w:rsid w:val="003A0BB8"/>
    <w:rsid w:val="003B65E7"/>
    <w:rsid w:val="003D05C0"/>
    <w:rsid w:val="003D1170"/>
    <w:rsid w:val="003D3BB9"/>
    <w:rsid w:val="003E1556"/>
    <w:rsid w:val="003E3029"/>
    <w:rsid w:val="003F03D1"/>
    <w:rsid w:val="00405CC1"/>
    <w:rsid w:val="00405E77"/>
    <w:rsid w:val="00413F98"/>
    <w:rsid w:val="004230AA"/>
    <w:rsid w:val="00432E33"/>
    <w:rsid w:val="00435503"/>
    <w:rsid w:val="00443302"/>
    <w:rsid w:val="00444403"/>
    <w:rsid w:val="00446E2E"/>
    <w:rsid w:val="00451FDB"/>
    <w:rsid w:val="004529BD"/>
    <w:rsid w:val="004713DF"/>
    <w:rsid w:val="00472C61"/>
    <w:rsid w:val="00474F1B"/>
    <w:rsid w:val="0047732B"/>
    <w:rsid w:val="00497A27"/>
    <w:rsid w:val="004A2F80"/>
    <w:rsid w:val="004A41DB"/>
    <w:rsid w:val="004A543B"/>
    <w:rsid w:val="004C4E44"/>
    <w:rsid w:val="004C56CC"/>
    <w:rsid w:val="004D5051"/>
    <w:rsid w:val="004F009A"/>
    <w:rsid w:val="00501D8D"/>
    <w:rsid w:val="005044D0"/>
    <w:rsid w:val="00507376"/>
    <w:rsid w:val="00511BD1"/>
    <w:rsid w:val="00515D5B"/>
    <w:rsid w:val="00542B21"/>
    <w:rsid w:val="00543F16"/>
    <w:rsid w:val="0054579E"/>
    <w:rsid w:val="005520D2"/>
    <w:rsid w:val="00554815"/>
    <w:rsid w:val="0055748F"/>
    <w:rsid w:val="00565A2D"/>
    <w:rsid w:val="005711B3"/>
    <w:rsid w:val="005761B0"/>
    <w:rsid w:val="005771AB"/>
    <w:rsid w:val="00587A3D"/>
    <w:rsid w:val="00590180"/>
    <w:rsid w:val="00597150"/>
    <w:rsid w:val="005A53C9"/>
    <w:rsid w:val="005C00F9"/>
    <w:rsid w:val="005E111F"/>
    <w:rsid w:val="005F2765"/>
    <w:rsid w:val="005F5061"/>
    <w:rsid w:val="005F794B"/>
    <w:rsid w:val="0060596F"/>
    <w:rsid w:val="00634ECC"/>
    <w:rsid w:val="00640EC3"/>
    <w:rsid w:val="006667C3"/>
    <w:rsid w:val="0067151D"/>
    <w:rsid w:val="006729AC"/>
    <w:rsid w:val="006850F1"/>
    <w:rsid w:val="00685436"/>
    <w:rsid w:val="00695642"/>
    <w:rsid w:val="006A17A4"/>
    <w:rsid w:val="006A3B8F"/>
    <w:rsid w:val="006A5F11"/>
    <w:rsid w:val="006C0660"/>
    <w:rsid w:val="006E4B01"/>
    <w:rsid w:val="006E77CE"/>
    <w:rsid w:val="00701E69"/>
    <w:rsid w:val="00706EAE"/>
    <w:rsid w:val="00714ABC"/>
    <w:rsid w:val="00714F3E"/>
    <w:rsid w:val="007159BB"/>
    <w:rsid w:val="00716907"/>
    <w:rsid w:val="007234CC"/>
    <w:rsid w:val="0073022F"/>
    <w:rsid w:val="00733ED5"/>
    <w:rsid w:val="00743B1A"/>
    <w:rsid w:val="00746FCE"/>
    <w:rsid w:val="00750777"/>
    <w:rsid w:val="00751F2F"/>
    <w:rsid w:val="00756074"/>
    <w:rsid w:val="00760716"/>
    <w:rsid w:val="00762760"/>
    <w:rsid w:val="0076374B"/>
    <w:rsid w:val="00765DEF"/>
    <w:rsid w:val="00773B94"/>
    <w:rsid w:val="00786693"/>
    <w:rsid w:val="0079014F"/>
    <w:rsid w:val="00792986"/>
    <w:rsid w:val="007929DB"/>
    <w:rsid w:val="00793642"/>
    <w:rsid w:val="007A552F"/>
    <w:rsid w:val="007D345D"/>
    <w:rsid w:val="007D5805"/>
    <w:rsid w:val="007F602B"/>
    <w:rsid w:val="00810EFA"/>
    <w:rsid w:val="00812EE1"/>
    <w:rsid w:val="00835B57"/>
    <w:rsid w:val="00836BD7"/>
    <w:rsid w:val="00846D4E"/>
    <w:rsid w:val="00854D56"/>
    <w:rsid w:val="00855721"/>
    <w:rsid w:val="0086421C"/>
    <w:rsid w:val="0088320E"/>
    <w:rsid w:val="00892375"/>
    <w:rsid w:val="008936F3"/>
    <w:rsid w:val="00893945"/>
    <w:rsid w:val="008A0BEC"/>
    <w:rsid w:val="008B72E4"/>
    <w:rsid w:val="008F15D7"/>
    <w:rsid w:val="00911630"/>
    <w:rsid w:val="00920E06"/>
    <w:rsid w:val="0092164C"/>
    <w:rsid w:val="00925921"/>
    <w:rsid w:val="00932483"/>
    <w:rsid w:val="009358DC"/>
    <w:rsid w:val="0093745E"/>
    <w:rsid w:val="00964D69"/>
    <w:rsid w:val="0097295C"/>
    <w:rsid w:val="00972EA0"/>
    <w:rsid w:val="009821E4"/>
    <w:rsid w:val="00992586"/>
    <w:rsid w:val="009A495D"/>
    <w:rsid w:val="009D0703"/>
    <w:rsid w:val="009D0A89"/>
    <w:rsid w:val="009D17D0"/>
    <w:rsid w:val="009D3579"/>
    <w:rsid w:val="009E2FEF"/>
    <w:rsid w:val="009E527A"/>
    <w:rsid w:val="009E68A0"/>
    <w:rsid w:val="009F033A"/>
    <w:rsid w:val="009F0EE2"/>
    <w:rsid w:val="00A07F55"/>
    <w:rsid w:val="00A34238"/>
    <w:rsid w:val="00A40416"/>
    <w:rsid w:val="00A40EA5"/>
    <w:rsid w:val="00A41525"/>
    <w:rsid w:val="00A4614E"/>
    <w:rsid w:val="00A61F7A"/>
    <w:rsid w:val="00A6342C"/>
    <w:rsid w:val="00A811C2"/>
    <w:rsid w:val="00A8471D"/>
    <w:rsid w:val="00A8477E"/>
    <w:rsid w:val="00A86E97"/>
    <w:rsid w:val="00AA5BDA"/>
    <w:rsid w:val="00AB3FF7"/>
    <w:rsid w:val="00AC6800"/>
    <w:rsid w:val="00AD32AF"/>
    <w:rsid w:val="00AD351F"/>
    <w:rsid w:val="00B05B1E"/>
    <w:rsid w:val="00B1077D"/>
    <w:rsid w:val="00B15A57"/>
    <w:rsid w:val="00B2036B"/>
    <w:rsid w:val="00B44042"/>
    <w:rsid w:val="00B51ACC"/>
    <w:rsid w:val="00B55C79"/>
    <w:rsid w:val="00B63C18"/>
    <w:rsid w:val="00B648EC"/>
    <w:rsid w:val="00B74947"/>
    <w:rsid w:val="00B86C0D"/>
    <w:rsid w:val="00B92230"/>
    <w:rsid w:val="00BA121B"/>
    <w:rsid w:val="00BA5033"/>
    <w:rsid w:val="00BC214B"/>
    <w:rsid w:val="00BC40F9"/>
    <w:rsid w:val="00BD0BAD"/>
    <w:rsid w:val="00BE1AB5"/>
    <w:rsid w:val="00BF04EC"/>
    <w:rsid w:val="00BF5038"/>
    <w:rsid w:val="00BF5E61"/>
    <w:rsid w:val="00C028A0"/>
    <w:rsid w:val="00C10423"/>
    <w:rsid w:val="00C16AD9"/>
    <w:rsid w:val="00C2134E"/>
    <w:rsid w:val="00C21BB9"/>
    <w:rsid w:val="00C2240C"/>
    <w:rsid w:val="00C2761A"/>
    <w:rsid w:val="00C36E01"/>
    <w:rsid w:val="00C42663"/>
    <w:rsid w:val="00C430C5"/>
    <w:rsid w:val="00C45D34"/>
    <w:rsid w:val="00C54EA4"/>
    <w:rsid w:val="00CD4A04"/>
    <w:rsid w:val="00CD50B6"/>
    <w:rsid w:val="00CE1628"/>
    <w:rsid w:val="00CE3FE3"/>
    <w:rsid w:val="00CF25A0"/>
    <w:rsid w:val="00D2011C"/>
    <w:rsid w:val="00D225F0"/>
    <w:rsid w:val="00D27C42"/>
    <w:rsid w:val="00D30379"/>
    <w:rsid w:val="00D35C09"/>
    <w:rsid w:val="00D36897"/>
    <w:rsid w:val="00D4138C"/>
    <w:rsid w:val="00D65AFE"/>
    <w:rsid w:val="00D66078"/>
    <w:rsid w:val="00D71491"/>
    <w:rsid w:val="00D8089B"/>
    <w:rsid w:val="00D844D3"/>
    <w:rsid w:val="00D90AD4"/>
    <w:rsid w:val="00D944EF"/>
    <w:rsid w:val="00DA4269"/>
    <w:rsid w:val="00DB467A"/>
    <w:rsid w:val="00DC480C"/>
    <w:rsid w:val="00DC5337"/>
    <w:rsid w:val="00DD65F7"/>
    <w:rsid w:val="00DE1AAD"/>
    <w:rsid w:val="00DE5EE4"/>
    <w:rsid w:val="00DF0E07"/>
    <w:rsid w:val="00DF14B9"/>
    <w:rsid w:val="00E01CA3"/>
    <w:rsid w:val="00E045D2"/>
    <w:rsid w:val="00E17D37"/>
    <w:rsid w:val="00E258A0"/>
    <w:rsid w:val="00E36138"/>
    <w:rsid w:val="00E37519"/>
    <w:rsid w:val="00E451C3"/>
    <w:rsid w:val="00E5366D"/>
    <w:rsid w:val="00E64BC9"/>
    <w:rsid w:val="00E65513"/>
    <w:rsid w:val="00E65695"/>
    <w:rsid w:val="00E825E2"/>
    <w:rsid w:val="00E90E4F"/>
    <w:rsid w:val="00E97E72"/>
    <w:rsid w:val="00EC4888"/>
    <w:rsid w:val="00EC64B4"/>
    <w:rsid w:val="00ED0162"/>
    <w:rsid w:val="00ED20DA"/>
    <w:rsid w:val="00F00A70"/>
    <w:rsid w:val="00F05395"/>
    <w:rsid w:val="00F55416"/>
    <w:rsid w:val="00F55E2F"/>
    <w:rsid w:val="00F676DE"/>
    <w:rsid w:val="00F71D2D"/>
    <w:rsid w:val="00F8481B"/>
    <w:rsid w:val="00F87A51"/>
    <w:rsid w:val="00F94E87"/>
    <w:rsid w:val="00FB15D7"/>
    <w:rsid w:val="00FD5814"/>
    <w:rsid w:val="00FD776B"/>
    <w:rsid w:val="00FF5512"/>
    <w:rsid w:val="00FF6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601F4A22"/>
  <w15:docId w15:val="{41A2E2AB-C983-45E6-B6DB-9277387E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51D"/>
    <w:rPr>
      <w:sz w:val="24"/>
      <w:szCs w:val="24"/>
    </w:rPr>
  </w:style>
  <w:style w:type="paragraph" w:styleId="Heading1">
    <w:name w:val="heading 1"/>
    <w:basedOn w:val="Normal"/>
    <w:next w:val="Normal"/>
    <w:qFormat/>
    <w:rsid w:val="008F15D7"/>
    <w:pPr>
      <w:keepNext/>
      <w:outlineLvl w:val="0"/>
    </w:pPr>
    <w:rPr>
      <w:b/>
      <w:bCs/>
    </w:rPr>
  </w:style>
  <w:style w:type="paragraph" w:styleId="Heading2">
    <w:name w:val="heading 2"/>
    <w:basedOn w:val="Normal"/>
    <w:next w:val="Normal"/>
    <w:qFormat/>
    <w:rsid w:val="008F15D7"/>
    <w:pPr>
      <w:keepNext/>
      <w:outlineLvl w:val="1"/>
    </w:pPr>
    <w:rPr>
      <w:rFonts w:ascii="Arial" w:hAnsi="Arial" w:cs="Arial"/>
      <w:i/>
      <w:iCs/>
      <w:sz w:val="20"/>
    </w:rPr>
  </w:style>
  <w:style w:type="paragraph" w:styleId="Heading3">
    <w:name w:val="heading 3"/>
    <w:basedOn w:val="Normal"/>
    <w:next w:val="Normal"/>
    <w:link w:val="Heading3Char"/>
    <w:semiHidden/>
    <w:unhideWhenUsed/>
    <w:qFormat/>
    <w:rsid w:val="00086C0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2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825E2"/>
    <w:pPr>
      <w:tabs>
        <w:tab w:val="center" w:pos="4320"/>
        <w:tab w:val="right" w:pos="8640"/>
      </w:tabs>
    </w:pPr>
  </w:style>
  <w:style w:type="paragraph" w:styleId="Footer">
    <w:name w:val="footer"/>
    <w:basedOn w:val="Normal"/>
    <w:link w:val="FooterChar"/>
    <w:uiPriority w:val="99"/>
    <w:rsid w:val="00E825E2"/>
    <w:pPr>
      <w:tabs>
        <w:tab w:val="center" w:pos="4320"/>
        <w:tab w:val="right" w:pos="8640"/>
      </w:tabs>
    </w:pPr>
  </w:style>
  <w:style w:type="character" w:styleId="PageNumber">
    <w:name w:val="page number"/>
    <w:basedOn w:val="DefaultParagraphFont"/>
    <w:rsid w:val="00E045D2"/>
  </w:style>
  <w:style w:type="paragraph" w:styleId="BalloonText">
    <w:name w:val="Balloon Text"/>
    <w:basedOn w:val="Normal"/>
    <w:semiHidden/>
    <w:rsid w:val="00C45D34"/>
    <w:rPr>
      <w:rFonts w:ascii="Tahoma" w:hAnsi="Tahoma" w:cs="Tahoma"/>
      <w:sz w:val="16"/>
      <w:szCs w:val="16"/>
    </w:rPr>
  </w:style>
  <w:style w:type="character" w:styleId="Hyperlink">
    <w:name w:val="Hyperlink"/>
    <w:basedOn w:val="DefaultParagraphFont"/>
    <w:rsid w:val="00230073"/>
    <w:rPr>
      <w:color w:val="0000FF"/>
      <w:u w:val="single"/>
    </w:rPr>
  </w:style>
  <w:style w:type="character" w:styleId="FollowedHyperlink">
    <w:name w:val="FollowedHyperlink"/>
    <w:basedOn w:val="DefaultParagraphFont"/>
    <w:rsid w:val="0014793E"/>
    <w:rPr>
      <w:color w:val="800080"/>
      <w:u w:val="single"/>
    </w:rPr>
  </w:style>
  <w:style w:type="character" w:customStyle="1" w:styleId="Heading3Char">
    <w:name w:val="Heading 3 Char"/>
    <w:basedOn w:val="DefaultParagraphFont"/>
    <w:link w:val="Heading3"/>
    <w:semiHidden/>
    <w:rsid w:val="00086C07"/>
    <w:rPr>
      <w:rFonts w:ascii="Cambria" w:eastAsia="Times New Roman" w:hAnsi="Cambria" w:cs="Times New Roman"/>
      <w:b/>
      <w:bCs/>
      <w:sz w:val="26"/>
      <w:szCs w:val="26"/>
    </w:rPr>
  </w:style>
  <w:style w:type="character" w:customStyle="1" w:styleId="FooterChar">
    <w:name w:val="Footer Char"/>
    <w:basedOn w:val="DefaultParagraphFont"/>
    <w:link w:val="Footer"/>
    <w:uiPriority w:val="99"/>
    <w:rsid w:val="00A342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5429">
      <w:bodyDiv w:val="1"/>
      <w:marLeft w:val="0"/>
      <w:marRight w:val="0"/>
      <w:marTop w:val="0"/>
      <w:marBottom w:val="0"/>
      <w:divBdr>
        <w:top w:val="none" w:sz="0" w:space="0" w:color="auto"/>
        <w:left w:val="none" w:sz="0" w:space="0" w:color="auto"/>
        <w:bottom w:val="none" w:sz="0" w:space="0" w:color="auto"/>
        <w:right w:val="none" w:sz="0" w:space="0" w:color="auto"/>
      </w:divBdr>
    </w:div>
    <w:div w:id="1546673604">
      <w:bodyDiv w:val="1"/>
      <w:marLeft w:val="0"/>
      <w:marRight w:val="0"/>
      <w:marTop w:val="0"/>
      <w:marBottom w:val="0"/>
      <w:divBdr>
        <w:top w:val="none" w:sz="0" w:space="0" w:color="auto"/>
        <w:left w:val="none" w:sz="0" w:space="0" w:color="auto"/>
        <w:bottom w:val="none" w:sz="0" w:space="0" w:color="auto"/>
        <w:right w:val="none" w:sz="0" w:space="0" w:color="auto"/>
      </w:divBdr>
    </w:div>
    <w:div w:id="1749769895">
      <w:bodyDiv w:val="1"/>
      <w:marLeft w:val="0"/>
      <w:marRight w:val="0"/>
      <w:marTop w:val="0"/>
      <w:marBottom w:val="0"/>
      <w:divBdr>
        <w:top w:val="none" w:sz="0" w:space="0" w:color="auto"/>
        <w:left w:val="none" w:sz="0" w:space="0" w:color="auto"/>
        <w:bottom w:val="none" w:sz="0" w:space="0" w:color="auto"/>
        <w:right w:val="none" w:sz="0" w:space="0" w:color="auto"/>
      </w:divBdr>
      <w:divsChild>
        <w:div w:id="2053505257">
          <w:marLeft w:val="0"/>
          <w:marRight w:val="0"/>
          <w:marTop w:val="0"/>
          <w:marBottom w:val="0"/>
          <w:divBdr>
            <w:top w:val="none" w:sz="0" w:space="0" w:color="auto"/>
            <w:left w:val="none" w:sz="0" w:space="0" w:color="auto"/>
            <w:bottom w:val="none" w:sz="0" w:space="0" w:color="auto"/>
            <w:right w:val="none" w:sz="0" w:space="0" w:color="auto"/>
          </w:divBdr>
          <w:divsChild>
            <w:div w:id="1726837294">
              <w:marLeft w:val="255"/>
              <w:marRight w:val="270"/>
              <w:marTop w:val="135"/>
              <w:marBottom w:val="0"/>
              <w:divBdr>
                <w:top w:val="none" w:sz="0" w:space="0" w:color="auto"/>
                <w:left w:val="none" w:sz="0" w:space="0" w:color="auto"/>
                <w:bottom w:val="none" w:sz="0" w:space="0" w:color="auto"/>
                <w:right w:val="none" w:sz="0" w:space="0" w:color="auto"/>
              </w:divBdr>
              <w:divsChild>
                <w:div w:id="1648821511">
                  <w:marLeft w:val="0"/>
                  <w:marRight w:val="0"/>
                  <w:marTop w:val="0"/>
                  <w:marBottom w:val="0"/>
                  <w:divBdr>
                    <w:top w:val="none" w:sz="0" w:space="0" w:color="auto"/>
                    <w:left w:val="none" w:sz="0" w:space="0" w:color="auto"/>
                    <w:bottom w:val="none" w:sz="0" w:space="0" w:color="auto"/>
                    <w:right w:val="none" w:sz="0" w:space="0" w:color="auto"/>
                  </w:divBdr>
                  <w:divsChild>
                    <w:div w:id="1202404479">
                      <w:marLeft w:val="0"/>
                      <w:marRight w:val="0"/>
                      <w:marTop w:val="0"/>
                      <w:marBottom w:val="0"/>
                      <w:divBdr>
                        <w:top w:val="none" w:sz="0" w:space="0" w:color="auto"/>
                        <w:left w:val="none" w:sz="0" w:space="0" w:color="auto"/>
                        <w:bottom w:val="none" w:sz="0" w:space="0" w:color="auto"/>
                        <w:right w:val="none" w:sz="0" w:space="0" w:color="auto"/>
                      </w:divBdr>
                      <w:divsChild>
                        <w:div w:id="1852453109">
                          <w:marLeft w:val="0"/>
                          <w:marRight w:val="0"/>
                          <w:marTop w:val="0"/>
                          <w:marBottom w:val="0"/>
                          <w:divBdr>
                            <w:top w:val="none" w:sz="0" w:space="0" w:color="auto"/>
                            <w:left w:val="none" w:sz="0" w:space="0" w:color="auto"/>
                            <w:bottom w:val="none" w:sz="0" w:space="0" w:color="auto"/>
                            <w:right w:val="none" w:sz="0" w:space="0" w:color="auto"/>
                          </w:divBdr>
                          <w:divsChild>
                            <w:div w:id="1666469439">
                              <w:marLeft w:val="0"/>
                              <w:marRight w:val="0"/>
                              <w:marTop w:val="0"/>
                              <w:marBottom w:val="0"/>
                              <w:divBdr>
                                <w:top w:val="none" w:sz="0" w:space="0" w:color="auto"/>
                                <w:left w:val="none" w:sz="0" w:space="0" w:color="auto"/>
                                <w:bottom w:val="none" w:sz="0" w:space="0" w:color="auto"/>
                                <w:right w:val="none" w:sz="0" w:space="0" w:color="auto"/>
                              </w:divBdr>
                              <w:divsChild>
                                <w:div w:id="940602655">
                                  <w:marLeft w:val="0"/>
                                  <w:marRight w:val="0"/>
                                  <w:marTop w:val="0"/>
                                  <w:marBottom w:val="0"/>
                                  <w:divBdr>
                                    <w:top w:val="none" w:sz="0" w:space="0" w:color="auto"/>
                                    <w:left w:val="none" w:sz="0" w:space="0" w:color="auto"/>
                                    <w:bottom w:val="none" w:sz="0" w:space="0" w:color="auto"/>
                                    <w:right w:val="none" w:sz="0" w:space="0" w:color="auto"/>
                                  </w:divBdr>
                                  <w:divsChild>
                                    <w:div w:id="853961687">
                                      <w:marLeft w:val="0"/>
                                      <w:marRight w:val="0"/>
                                      <w:marTop w:val="0"/>
                                      <w:marBottom w:val="0"/>
                                      <w:divBdr>
                                        <w:top w:val="none" w:sz="0" w:space="0" w:color="auto"/>
                                        <w:left w:val="none" w:sz="0" w:space="0" w:color="auto"/>
                                        <w:bottom w:val="none" w:sz="0" w:space="0" w:color="auto"/>
                                        <w:right w:val="none" w:sz="0" w:space="0" w:color="auto"/>
                                      </w:divBdr>
                                      <w:divsChild>
                                        <w:div w:id="161361084">
                                          <w:marLeft w:val="0"/>
                                          <w:marRight w:val="0"/>
                                          <w:marTop w:val="0"/>
                                          <w:marBottom w:val="0"/>
                                          <w:divBdr>
                                            <w:top w:val="none" w:sz="0" w:space="0" w:color="auto"/>
                                            <w:left w:val="none" w:sz="0" w:space="0" w:color="auto"/>
                                            <w:bottom w:val="none" w:sz="0" w:space="0" w:color="auto"/>
                                            <w:right w:val="none" w:sz="0" w:space="0" w:color="auto"/>
                                          </w:divBdr>
                                          <w:divsChild>
                                            <w:div w:id="844710210">
                                              <w:marLeft w:val="0"/>
                                              <w:marRight w:val="0"/>
                                              <w:marTop w:val="0"/>
                                              <w:marBottom w:val="0"/>
                                              <w:divBdr>
                                                <w:top w:val="none" w:sz="0" w:space="0" w:color="auto"/>
                                                <w:left w:val="none" w:sz="0" w:space="0" w:color="auto"/>
                                                <w:bottom w:val="none" w:sz="0" w:space="0" w:color="auto"/>
                                                <w:right w:val="none" w:sz="0" w:space="0" w:color="auto"/>
                                              </w:divBdr>
                                              <w:divsChild>
                                                <w:div w:id="1736901563">
                                                  <w:marLeft w:val="0"/>
                                                  <w:marRight w:val="0"/>
                                                  <w:marTop w:val="0"/>
                                                  <w:marBottom w:val="0"/>
                                                  <w:divBdr>
                                                    <w:top w:val="none" w:sz="0" w:space="0" w:color="auto"/>
                                                    <w:left w:val="none" w:sz="0" w:space="0" w:color="auto"/>
                                                    <w:bottom w:val="none" w:sz="0" w:space="0" w:color="auto"/>
                                                    <w:right w:val="none" w:sz="0" w:space="0" w:color="auto"/>
                                                  </w:divBdr>
                                                  <w:divsChild>
                                                    <w:div w:id="1954094138">
                                                      <w:marLeft w:val="0"/>
                                                      <w:marRight w:val="0"/>
                                                      <w:marTop w:val="0"/>
                                                      <w:marBottom w:val="0"/>
                                                      <w:divBdr>
                                                        <w:top w:val="none" w:sz="0" w:space="0" w:color="auto"/>
                                                        <w:left w:val="none" w:sz="0" w:space="0" w:color="auto"/>
                                                        <w:bottom w:val="none" w:sz="0" w:space="0" w:color="auto"/>
                                                        <w:right w:val="none" w:sz="0" w:space="0" w:color="auto"/>
                                                      </w:divBdr>
                                                    </w:div>
                                                    <w:div w:id="17494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cketnurs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B4E2-70E4-4437-AC61-F7DC20141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934</Words>
  <Characters>5974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May 20, 2004</vt:lpstr>
    </vt:vector>
  </TitlesOfParts>
  <Company>Indiana University</Company>
  <LinksUpToDate>false</LinksUpToDate>
  <CharactersWithSpaces>6895</CharactersWithSpaces>
  <SharedDoc>false</SharedDoc>
  <HLinks>
    <vt:vector size="12" baseType="variant">
      <vt:variant>
        <vt:i4>2621463</vt:i4>
      </vt:variant>
      <vt:variant>
        <vt:i4>3</vt:i4>
      </vt:variant>
      <vt:variant>
        <vt:i4>0</vt:i4>
      </vt:variant>
      <vt:variant>
        <vt:i4>5</vt:i4>
      </vt:variant>
      <vt:variant>
        <vt:lpwstr>mailto:info@facetllc.com</vt:lpwstr>
      </vt:variant>
      <vt:variant>
        <vt:lpwstr/>
      </vt:variant>
      <vt:variant>
        <vt:i4>5767253</vt:i4>
      </vt:variant>
      <vt:variant>
        <vt:i4>0</vt:i4>
      </vt:variant>
      <vt:variant>
        <vt:i4>0</vt:i4>
      </vt:variant>
      <vt:variant>
        <vt:i4>5</vt:i4>
      </vt:variant>
      <vt:variant>
        <vt:lpwstr>http://www.facetllc.com/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 2004</dc:title>
  <dc:creator>Meghan Fry</dc:creator>
  <cp:lastModifiedBy>Bruce Kolder</cp:lastModifiedBy>
  <cp:revision>3</cp:revision>
  <cp:lastPrinted>2016-02-24T16:51:00Z</cp:lastPrinted>
  <dcterms:created xsi:type="dcterms:W3CDTF">2024-01-29T17:07:00Z</dcterms:created>
  <dcterms:modified xsi:type="dcterms:W3CDTF">2024-01-29T17:08:00Z</dcterms:modified>
</cp:coreProperties>
</file>